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bookmarkStart w:id="0" w:name="_GoBack"/>
      <w:bookmarkEnd w:id="0"/>
      <w:r w:rsidRPr="00377CF9">
        <w:rPr>
          <w:rFonts w:ascii="Times New Roman" w:hAnsi="Times New Roman"/>
          <w:b/>
          <w:sz w:val="44"/>
          <w:szCs w:val="44"/>
          <w:lang w:eastAsia="ru-RU"/>
        </w:rPr>
        <w:t>Общество с ограниченной ответственностью</w:t>
      </w: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i/>
          <w:sz w:val="44"/>
          <w:szCs w:val="44"/>
          <w:lang w:eastAsia="ru-RU"/>
        </w:rPr>
        <w:t xml:space="preserve">«Многофункциональный центр </w:t>
      </w: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i/>
          <w:sz w:val="44"/>
          <w:szCs w:val="44"/>
          <w:lang w:eastAsia="ru-RU"/>
        </w:rPr>
        <w:t>«Бюро инвентаризации, оценки и межевания»</w:t>
      </w:r>
    </w:p>
    <w:p w:rsidR="00223FFD" w:rsidRPr="00377CF9" w:rsidRDefault="00223FFD" w:rsidP="00CE2060">
      <w:pPr>
        <w:pBdr>
          <w:top w:val="single" w:sz="4" w:space="1" w:color="auto"/>
          <w:bottom w:val="single" w:sz="4" w:space="0" w:color="auto"/>
        </w:pBdr>
        <w:spacing w:after="0" w:line="240" w:lineRule="auto"/>
        <w:ind w:right="594"/>
        <w:jc w:val="both"/>
        <w:rPr>
          <w:rFonts w:ascii="Times New Roman" w:hAnsi="Times New Roman"/>
          <w:sz w:val="20"/>
          <w:szCs w:val="20"/>
          <w:lang w:eastAsia="ru-RU"/>
        </w:rPr>
      </w:pPr>
      <w:r w:rsidRPr="00377CF9">
        <w:rPr>
          <w:rFonts w:ascii="Times New Roman" w:hAnsi="Times New Roman"/>
          <w:sz w:val="20"/>
          <w:szCs w:val="20"/>
          <w:lang w:eastAsia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377CF9">
        <w:rPr>
          <w:rFonts w:ascii="Times New Roman" w:hAnsi="Times New Roman"/>
          <w:sz w:val="20"/>
          <w:szCs w:val="20"/>
          <w:lang w:eastAsia="ru-RU"/>
        </w:rPr>
        <w:sym w:font="Wingdings" w:char="F028"/>
      </w:r>
      <w:r w:rsidRPr="00377CF9">
        <w:rPr>
          <w:rFonts w:ascii="Times New Roman" w:hAnsi="Times New Roman"/>
          <w:sz w:val="20"/>
          <w:szCs w:val="20"/>
          <w:lang w:eastAsia="ru-RU"/>
        </w:rPr>
        <w:t>(481</w:t>
      </w:r>
      <w:r w:rsidR="00565D2B" w:rsidRPr="00377CF9">
        <w:rPr>
          <w:rFonts w:ascii="Times New Roman" w:hAnsi="Times New Roman"/>
          <w:sz w:val="20"/>
          <w:szCs w:val="20"/>
          <w:lang w:eastAsia="ru-RU"/>
        </w:rPr>
        <w:t xml:space="preserve">2) 647399, факс (4812) 358465, </w:t>
      </w:r>
      <w:r w:rsidRPr="00377CF9">
        <w:rPr>
          <w:rFonts w:ascii="Times New Roman" w:hAnsi="Times New Roman"/>
          <w:sz w:val="20"/>
          <w:szCs w:val="20"/>
          <w:lang w:eastAsia="ru-RU"/>
        </w:rPr>
        <w:sym w:font="Wingdings" w:char="F02A"/>
      </w:r>
      <w:r w:rsidRPr="00377CF9">
        <w:rPr>
          <w:rFonts w:ascii="Times New Roman" w:hAnsi="Times New Roman"/>
          <w:sz w:val="20"/>
          <w:szCs w:val="20"/>
          <w:lang w:eastAsia="ru-RU"/>
        </w:rPr>
        <w:t xml:space="preserve"> binsmol@mail.ru</w:t>
      </w: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ED34C8" w:rsidRPr="00377CF9" w:rsidRDefault="00ED34C8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tabs>
          <w:tab w:val="left" w:pos="3075"/>
        </w:tabs>
        <w:spacing w:after="0" w:line="240" w:lineRule="auto"/>
        <w:ind w:right="594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77CF9">
        <w:rPr>
          <w:rFonts w:ascii="Times New Roman" w:hAnsi="Times New Roman"/>
          <w:b/>
          <w:sz w:val="36"/>
          <w:szCs w:val="20"/>
          <w:lang w:eastAsia="ru-RU"/>
        </w:rPr>
        <w:t>Технико-экономическое обоснование</w:t>
      </w:r>
    </w:p>
    <w:p w:rsidR="00223FFD" w:rsidRPr="00377CF9" w:rsidRDefault="00223FFD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223FFD" w:rsidRPr="00377CF9" w:rsidRDefault="00223FFD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  <w:r w:rsidRPr="00377CF9">
        <w:rPr>
          <w:rFonts w:ascii="Times New Roman" w:hAnsi="Times New Roman"/>
          <w:sz w:val="28"/>
          <w:szCs w:val="32"/>
          <w:lang w:eastAsia="ru-RU"/>
        </w:rPr>
        <w:t xml:space="preserve">возможности </w:t>
      </w:r>
      <w:r w:rsidR="00AF7321" w:rsidRPr="00377CF9">
        <w:rPr>
          <w:rFonts w:ascii="Times New Roman" w:hAnsi="Times New Roman"/>
          <w:sz w:val="28"/>
          <w:szCs w:val="32"/>
          <w:lang w:eastAsia="ru-RU"/>
        </w:rPr>
        <w:t>отклонения от предельных параме</w:t>
      </w:r>
      <w:r w:rsidR="002143A6">
        <w:rPr>
          <w:rFonts w:ascii="Times New Roman" w:hAnsi="Times New Roman"/>
          <w:sz w:val="28"/>
          <w:szCs w:val="32"/>
          <w:lang w:eastAsia="ru-RU"/>
        </w:rPr>
        <w:t>тров разрешенного строительства</w:t>
      </w:r>
      <w:r w:rsidR="00AB31E0" w:rsidRPr="00377CF9">
        <w:rPr>
          <w:rFonts w:ascii="Times New Roman" w:hAnsi="Times New Roman"/>
          <w:sz w:val="28"/>
          <w:szCs w:val="32"/>
          <w:lang w:eastAsia="ru-RU"/>
        </w:rPr>
        <w:t xml:space="preserve"> объекта</w:t>
      </w:r>
      <w:r w:rsidR="00AF7321" w:rsidRPr="00377CF9">
        <w:rPr>
          <w:rFonts w:ascii="Times New Roman" w:hAnsi="Times New Roman"/>
          <w:sz w:val="28"/>
          <w:szCs w:val="32"/>
          <w:lang w:eastAsia="ru-RU"/>
        </w:rPr>
        <w:t xml:space="preserve"> капитального строительства</w:t>
      </w:r>
      <w:r w:rsidR="00AB31E0" w:rsidRPr="00377CF9">
        <w:rPr>
          <w:rFonts w:ascii="Times New Roman" w:hAnsi="Times New Roman"/>
          <w:sz w:val="28"/>
          <w:szCs w:val="32"/>
          <w:lang w:eastAsia="ru-RU"/>
        </w:rPr>
        <w:t>:</w:t>
      </w:r>
    </w:p>
    <w:p w:rsidR="00AB31E0" w:rsidRPr="00377CF9" w:rsidRDefault="006A7AE4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индивидуального жилого</w:t>
      </w:r>
      <w:r w:rsidR="00AB31E0" w:rsidRPr="00377CF9">
        <w:rPr>
          <w:rFonts w:ascii="Times New Roman" w:hAnsi="Times New Roman"/>
          <w:sz w:val="28"/>
          <w:szCs w:val="32"/>
          <w:lang w:eastAsia="ru-RU"/>
        </w:rPr>
        <w:t xml:space="preserve"> дома, расположенного по адресу:</w:t>
      </w:r>
    </w:p>
    <w:p w:rsidR="00AB31E0" w:rsidRPr="00377CF9" w:rsidRDefault="00AB31E0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  <w:r w:rsidRPr="00377CF9">
        <w:rPr>
          <w:rFonts w:ascii="Times New Roman" w:hAnsi="Times New Roman"/>
          <w:sz w:val="28"/>
          <w:szCs w:val="32"/>
          <w:lang w:eastAsia="ru-RU"/>
        </w:rPr>
        <w:t xml:space="preserve">Смоленская </w:t>
      </w:r>
      <w:r w:rsidR="007A44C0" w:rsidRPr="00377CF9">
        <w:rPr>
          <w:rFonts w:ascii="Times New Roman" w:hAnsi="Times New Roman"/>
          <w:sz w:val="28"/>
          <w:szCs w:val="32"/>
          <w:lang w:eastAsia="ru-RU"/>
        </w:rPr>
        <w:t xml:space="preserve">область, </w:t>
      </w:r>
      <w:r w:rsidR="00E37B5A" w:rsidRPr="00377CF9">
        <w:rPr>
          <w:rFonts w:ascii="Times New Roman" w:hAnsi="Times New Roman"/>
          <w:sz w:val="28"/>
          <w:szCs w:val="32"/>
          <w:lang w:eastAsia="ru-RU"/>
        </w:rPr>
        <w:t xml:space="preserve">г. Смоленск, </w:t>
      </w:r>
      <w:r w:rsidR="008F0687" w:rsidRPr="008F0687">
        <w:rPr>
          <w:rFonts w:ascii="Times New Roman" w:hAnsi="Times New Roman"/>
          <w:sz w:val="28"/>
          <w:szCs w:val="32"/>
          <w:lang w:eastAsia="ru-RU"/>
        </w:rPr>
        <w:t>наб. Горького, дом 40</w:t>
      </w:r>
      <w:r w:rsidR="00A4645F">
        <w:rPr>
          <w:rFonts w:ascii="Times New Roman" w:hAnsi="Times New Roman"/>
          <w:sz w:val="28"/>
          <w:szCs w:val="32"/>
          <w:lang w:eastAsia="ru-RU"/>
        </w:rPr>
        <w:t>, участок с кадастровым номером</w:t>
      </w:r>
      <w:r w:rsidR="00E37B5A" w:rsidRPr="00377CF9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B919FA" w:rsidRPr="00B919FA">
        <w:rPr>
          <w:rFonts w:ascii="Times New Roman" w:hAnsi="Times New Roman"/>
          <w:sz w:val="28"/>
          <w:szCs w:val="32"/>
          <w:lang w:eastAsia="ru-RU"/>
        </w:rPr>
        <w:t>67:27:0030109:9</w:t>
      </w:r>
    </w:p>
    <w:p w:rsidR="00223FFD" w:rsidRPr="00377CF9" w:rsidRDefault="00223FFD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ED34C8" w:rsidRDefault="00ED34C8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ED34C8" w:rsidRPr="00377CF9" w:rsidRDefault="00ED34C8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F7321" w:rsidRPr="00377CF9" w:rsidRDefault="00AF7321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013337" w:rsidP="00CE2060">
      <w:pPr>
        <w:spacing w:after="0" w:line="240" w:lineRule="auto"/>
        <w:ind w:right="594"/>
        <w:jc w:val="center"/>
        <w:rPr>
          <w:rFonts w:ascii="Times New Roman" w:hAnsi="Times New Roman"/>
          <w:color w:val="000000"/>
          <w:sz w:val="28"/>
          <w:szCs w:val="27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7"/>
          <w:lang w:eastAsia="ru-RU"/>
        </w:rPr>
        <w:t>2019</w:t>
      </w: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sz w:val="44"/>
          <w:szCs w:val="44"/>
          <w:lang w:eastAsia="ru-RU"/>
        </w:rPr>
        <w:lastRenderedPageBreak/>
        <w:t>Общество с ограниченной ответственностью</w:t>
      </w: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i/>
          <w:sz w:val="44"/>
          <w:szCs w:val="44"/>
          <w:lang w:eastAsia="ru-RU"/>
        </w:rPr>
        <w:t xml:space="preserve">«Многофункциональный центр </w:t>
      </w: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i/>
          <w:sz w:val="44"/>
          <w:szCs w:val="44"/>
          <w:lang w:eastAsia="ru-RU"/>
        </w:rPr>
        <w:t>«Бюро инвентаризации, оценки и межевания»</w:t>
      </w:r>
    </w:p>
    <w:p w:rsidR="00A55C5D" w:rsidRPr="00377CF9" w:rsidRDefault="00A55C5D" w:rsidP="00CE2060">
      <w:pPr>
        <w:pBdr>
          <w:top w:val="single" w:sz="4" w:space="1" w:color="auto"/>
          <w:bottom w:val="single" w:sz="4" w:space="0" w:color="auto"/>
        </w:pBdr>
        <w:spacing w:after="0" w:line="240" w:lineRule="auto"/>
        <w:ind w:right="87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77CF9">
        <w:rPr>
          <w:rFonts w:ascii="Times New Roman" w:hAnsi="Times New Roman"/>
          <w:sz w:val="20"/>
          <w:szCs w:val="20"/>
          <w:lang w:eastAsia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377CF9">
        <w:rPr>
          <w:rFonts w:ascii="Times New Roman" w:hAnsi="Times New Roman"/>
          <w:sz w:val="20"/>
          <w:szCs w:val="20"/>
          <w:lang w:eastAsia="ru-RU"/>
        </w:rPr>
        <w:sym w:font="Wingdings" w:char="F028"/>
      </w:r>
      <w:r w:rsidRPr="00377CF9">
        <w:rPr>
          <w:rFonts w:ascii="Times New Roman" w:hAnsi="Times New Roman"/>
          <w:sz w:val="20"/>
          <w:szCs w:val="20"/>
          <w:lang w:eastAsia="ru-RU"/>
        </w:rPr>
        <w:t xml:space="preserve">(4812) 647399, факс (4812) 358465,  </w:t>
      </w:r>
      <w:r w:rsidRPr="00377CF9">
        <w:rPr>
          <w:rFonts w:ascii="Times New Roman" w:hAnsi="Times New Roman"/>
          <w:sz w:val="20"/>
          <w:szCs w:val="20"/>
          <w:lang w:eastAsia="ru-RU"/>
        </w:rPr>
        <w:sym w:font="Wingdings" w:char="F02A"/>
      </w:r>
      <w:r w:rsidRPr="00377CF9">
        <w:rPr>
          <w:rFonts w:ascii="Times New Roman" w:hAnsi="Times New Roman"/>
          <w:sz w:val="20"/>
          <w:szCs w:val="20"/>
          <w:lang w:eastAsia="ru-RU"/>
        </w:rPr>
        <w:t xml:space="preserve"> binsmol@mail.ru</w:t>
      </w: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tabs>
          <w:tab w:val="left" w:pos="3075"/>
        </w:tabs>
        <w:spacing w:after="0" w:line="240" w:lineRule="auto"/>
        <w:ind w:right="877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77CF9">
        <w:rPr>
          <w:rFonts w:ascii="Times New Roman" w:hAnsi="Times New Roman"/>
          <w:b/>
          <w:sz w:val="36"/>
          <w:szCs w:val="20"/>
          <w:lang w:eastAsia="ru-RU"/>
        </w:rPr>
        <w:t>Технико-экономическое обоснование</w:t>
      </w:r>
    </w:p>
    <w:p w:rsidR="00A55C5D" w:rsidRPr="00377CF9" w:rsidRDefault="00A55C5D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642C53" w:rsidRPr="00377CF9" w:rsidRDefault="00642C53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sz w:val="28"/>
          <w:szCs w:val="32"/>
          <w:lang w:eastAsia="ru-RU"/>
        </w:rPr>
      </w:pPr>
      <w:r w:rsidRPr="00377CF9">
        <w:rPr>
          <w:rFonts w:ascii="Times New Roman" w:hAnsi="Times New Roman"/>
          <w:sz w:val="28"/>
          <w:szCs w:val="32"/>
          <w:lang w:eastAsia="ru-RU"/>
        </w:rPr>
        <w:t>возможности отклонения от предельных парамет</w:t>
      </w:r>
      <w:r w:rsidR="002143A6">
        <w:rPr>
          <w:rFonts w:ascii="Times New Roman" w:hAnsi="Times New Roman"/>
          <w:sz w:val="28"/>
          <w:szCs w:val="32"/>
          <w:lang w:eastAsia="ru-RU"/>
        </w:rPr>
        <w:t xml:space="preserve">ров разрешенного строительства </w:t>
      </w:r>
      <w:r w:rsidRPr="00377CF9">
        <w:rPr>
          <w:rFonts w:ascii="Times New Roman" w:hAnsi="Times New Roman"/>
          <w:sz w:val="28"/>
          <w:szCs w:val="32"/>
          <w:lang w:eastAsia="ru-RU"/>
        </w:rPr>
        <w:t>объекта капитального строительства:</w:t>
      </w:r>
    </w:p>
    <w:p w:rsidR="00642C53" w:rsidRPr="00377CF9" w:rsidRDefault="006A7AE4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индивидуального жилого</w:t>
      </w:r>
      <w:r w:rsidR="00642C53" w:rsidRPr="00377CF9">
        <w:rPr>
          <w:rFonts w:ascii="Times New Roman" w:hAnsi="Times New Roman"/>
          <w:sz w:val="28"/>
          <w:szCs w:val="32"/>
          <w:lang w:eastAsia="ru-RU"/>
        </w:rPr>
        <w:t xml:space="preserve"> дома, расположенного по адресу:</w:t>
      </w:r>
    </w:p>
    <w:p w:rsidR="00A4645F" w:rsidRPr="00377CF9" w:rsidRDefault="00E37B5A" w:rsidP="00A4645F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  <w:r w:rsidRPr="00377CF9">
        <w:rPr>
          <w:rFonts w:ascii="Times New Roman" w:hAnsi="Times New Roman"/>
          <w:sz w:val="28"/>
          <w:szCs w:val="32"/>
          <w:lang w:eastAsia="ru-RU"/>
        </w:rPr>
        <w:t xml:space="preserve">Смоленская область, г. Смоленск, </w:t>
      </w:r>
      <w:r w:rsidR="008F0687" w:rsidRPr="008F0687">
        <w:rPr>
          <w:rFonts w:ascii="Times New Roman" w:hAnsi="Times New Roman"/>
          <w:sz w:val="28"/>
          <w:szCs w:val="32"/>
          <w:lang w:eastAsia="ru-RU"/>
        </w:rPr>
        <w:t>наб. Горького, дом 40</w:t>
      </w:r>
      <w:r w:rsidR="00917839">
        <w:rPr>
          <w:rFonts w:ascii="Times New Roman" w:hAnsi="Times New Roman"/>
          <w:sz w:val="28"/>
          <w:szCs w:val="32"/>
          <w:lang w:eastAsia="ru-RU"/>
        </w:rPr>
        <w:t>, участок с кадастровым номером</w:t>
      </w:r>
      <w:r w:rsidR="00917839" w:rsidRPr="00377CF9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9B56EB" w:rsidRPr="00B919FA">
        <w:rPr>
          <w:rFonts w:ascii="Times New Roman" w:hAnsi="Times New Roman"/>
          <w:sz w:val="28"/>
          <w:szCs w:val="32"/>
          <w:lang w:eastAsia="ru-RU"/>
        </w:rPr>
        <w:t>67:27:0030109:9</w:t>
      </w:r>
    </w:p>
    <w:p w:rsidR="00E37B5A" w:rsidRPr="00377CF9" w:rsidRDefault="00E37B5A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B31E0" w:rsidRPr="00377CF9" w:rsidRDefault="00AB31E0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377CF9" w:rsidRDefault="00A55C5D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377CF9" w:rsidRDefault="00A55C5D" w:rsidP="00D81E4C">
      <w:pPr>
        <w:spacing w:after="0" w:line="240" w:lineRule="auto"/>
        <w:ind w:right="877"/>
        <w:rPr>
          <w:rFonts w:ascii="Times New Roman" w:hAnsi="Times New Roman"/>
          <w:sz w:val="24"/>
          <w:szCs w:val="24"/>
          <w:lang w:eastAsia="ru-RU"/>
        </w:rPr>
      </w:pPr>
    </w:p>
    <w:p w:rsidR="00C01B67" w:rsidRPr="00377CF9" w:rsidRDefault="00C01B67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Директор                                 </w:t>
      </w:r>
      <w:r w:rsidR="00642C53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60D9F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E2060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F43890" w:rsidRPr="00377CF9">
        <w:rPr>
          <w:rFonts w:ascii="Times New Roman" w:hAnsi="Times New Roman"/>
          <w:color w:val="000000"/>
          <w:sz w:val="28"/>
          <w:szCs w:val="28"/>
          <w:lang w:eastAsia="ru-RU"/>
        </w:rPr>
        <w:t>улин А</w:t>
      </w:r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43890" w:rsidRPr="00377CF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823819" w:rsidRPr="00377CF9" w:rsidRDefault="00823819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819" w:rsidRPr="00377CF9" w:rsidRDefault="00823819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C5D" w:rsidRPr="00D81E4C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C01B67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лавный архитектор проекта                              </w:t>
      </w:r>
      <w:r w:rsidR="00CE20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</w:t>
      </w:r>
      <w:r w:rsidR="00C01B67" w:rsidRPr="00377CF9">
        <w:rPr>
          <w:rFonts w:ascii="Times New Roman" w:hAnsi="Times New Roman"/>
          <w:color w:val="000000"/>
          <w:sz w:val="28"/>
          <w:szCs w:val="28"/>
          <w:lang w:eastAsia="ru-RU"/>
        </w:rPr>
        <w:t>Рейзман Н. И.</w:t>
      </w: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Pr="00377CF9" w:rsidRDefault="00C01B67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377CF9" w:rsidRDefault="00642C53" w:rsidP="00917839">
      <w:pPr>
        <w:spacing w:after="0" w:line="240" w:lineRule="auto"/>
        <w:ind w:right="877"/>
        <w:jc w:val="center"/>
        <w:rPr>
          <w:rFonts w:ascii="Times New Roman" w:hAnsi="Times New Roman"/>
          <w:color w:val="000000"/>
          <w:sz w:val="28"/>
          <w:szCs w:val="27"/>
          <w:lang w:eastAsia="ru-RU"/>
        </w:rPr>
        <w:sectPr w:rsidR="00A55C5D" w:rsidRPr="00377CF9" w:rsidSect="00095743">
          <w:pgSz w:w="11906" w:h="16838"/>
          <w:pgMar w:top="1134" w:right="567" w:bottom="567" w:left="1531" w:header="0" w:footer="340" w:gutter="0"/>
          <w:pgNumType w:start="2"/>
          <w:cols w:space="720"/>
        </w:sectPr>
      </w:pPr>
      <w:r w:rsidRPr="00377CF9">
        <w:rPr>
          <w:rFonts w:ascii="Times New Roman" w:hAnsi="Times New Roman"/>
          <w:color w:val="000000"/>
          <w:sz w:val="28"/>
          <w:szCs w:val="27"/>
          <w:lang w:eastAsia="ru-RU"/>
        </w:rPr>
        <w:t>2019</w:t>
      </w:r>
      <w:r w:rsidR="00917839">
        <w:rPr>
          <w:rFonts w:ascii="Times New Roman" w:hAnsi="Times New Roman"/>
          <w:color w:val="000000"/>
          <w:sz w:val="28"/>
          <w:szCs w:val="27"/>
          <w:lang w:eastAsia="ru-RU"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5561563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01B67" w:rsidRPr="00377CF9" w:rsidRDefault="00C01B67" w:rsidP="00C01B67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377CF9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:rsidR="0015082D" w:rsidRPr="00377CF9" w:rsidRDefault="0015082D">
          <w:pPr>
            <w:pStyle w:val="12"/>
            <w:tabs>
              <w:tab w:val="right" w:leader="dot" w:pos="9487"/>
            </w:tabs>
            <w:rPr>
              <w:rFonts w:ascii="Times New Roman" w:hAnsi="Times New Roman"/>
              <w:sz w:val="28"/>
              <w:szCs w:val="28"/>
            </w:rPr>
          </w:pPr>
        </w:p>
        <w:p w:rsidR="00900DEB" w:rsidRDefault="007829B7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r w:rsidRPr="00A4645F">
            <w:rPr>
              <w:rFonts w:ascii="Times New Roman" w:hAnsi="Times New Roman"/>
              <w:sz w:val="28"/>
              <w:szCs w:val="28"/>
              <w:highlight w:val="yellow"/>
            </w:rPr>
            <w:fldChar w:fldCharType="begin"/>
          </w:r>
          <w:r w:rsidR="00C01B67" w:rsidRPr="00A4645F">
            <w:rPr>
              <w:rFonts w:ascii="Times New Roman" w:hAnsi="Times New Roman"/>
              <w:sz w:val="28"/>
              <w:szCs w:val="28"/>
              <w:highlight w:val="yellow"/>
            </w:rPr>
            <w:instrText xml:space="preserve"> TOC \o "1-3" \h \z \u </w:instrText>
          </w:r>
          <w:r w:rsidRPr="00A4645F">
            <w:rPr>
              <w:rFonts w:ascii="Times New Roman" w:hAnsi="Times New Roman"/>
              <w:sz w:val="28"/>
              <w:szCs w:val="28"/>
              <w:highlight w:val="yellow"/>
            </w:rPr>
            <w:fldChar w:fldCharType="separate"/>
          </w:r>
          <w:hyperlink w:anchor="_Toc19870585" w:history="1">
            <w:r w:rsidR="00900DEB" w:rsidRPr="0012431D">
              <w:rPr>
                <w:rStyle w:val="ae"/>
                <w:rFonts w:ascii="Times New Roman" w:hAnsi="Times New Roman"/>
                <w:b/>
                <w:noProof/>
              </w:rPr>
              <w:t>Введение</w:t>
            </w:r>
            <w:r w:rsidR="00900DEB">
              <w:rPr>
                <w:noProof/>
                <w:webHidden/>
              </w:rPr>
              <w:tab/>
            </w:r>
            <w:r w:rsidR="00900DEB">
              <w:rPr>
                <w:noProof/>
                <w:webHidden/>
              </w:rPr>
              <w:fldChar w:fldCharType="begin"/>
            </w:r>
            <w:r w:rsidR="00900DEB">
              <w:rPr>
                <w:noProof/>
                <w:webHidden/>
              </w:rPr>
              <w:instrText xml:space="preserve"> PAGEREF _Toc19870585 \h </w:instrText>
            </w:r>
            <w:r w:rsidR="00900DEB">
              <w:rPr>
                <w:noProof/>
                <w:webHidden/>
              </w:rPr>
            </w:r>
            <w:r w:rsidR="00900DEB">
              <w:rPr>
                <w:noProof/>
                <w:webHidden/>
              </w:rPr>
              <w:fldChar w:fldCharType="separate"/>
            </w:r>
            <w:r w:rsidR="003D7046">
              <w:rPr>
                <w:noProof/>
                <w:webHidden/>
              </w:rPr>
              <w:t>4</w:t>
            </w:r>
            <w:r w:rsidR="00900DEB">
              <w:rPr>
                <w:noProof/>
                <w:webHidden/>
              </w:rPr>
              <w:fldChar w:fldCharType="end"/>
            </w:r>
          </w:hyperlink>
        </w:p>
        <w:p w:rsidR="00900DEB" w:rsidRDefault="004A57E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9870586" w:history="1">
            <w:r w:rsidR="00900DEB" w:rsidRPr="0012431D">
              <w:rPr>
                <w:rStyle w:val="ae"/>
                <w:rFonts w:ascii="Times New Roman" w:hAnsi="Times New Roman"/>
                <w:b/>
                <w:noProof/>
                <w:lang w:eastAsia="zh-TW"/>
              </w:rPr>
              <w:t>1.Существующее положение</w:t>
            </w:r>
            <w:r w:rsidR="00900DEB">
              <w:rPr>
                <w:noProof/>
                <w:webHidden/>
              </w:rPr>
              <w:tab/>
            </w:r>
            <w:r w:rsidR="00900DEB">
              <w:rPr>
                <w:noProof/>
                <w:webHidden/>
              </w:rPr>
              <w:fldChar w:fldCharType="begin"/>
            </w:r>
            <w:r w:rsidR="00900DEB">
              <w:rPr>
                <w:noProof/>
                <w:webHidden/>
              </w:rPr>
              <w:instrText xml:space="preserve"> PAGEREF _Toc19870586 \h </w:instrText>
            </w:r>
            <w:r w:rsidR="00900DEB">
              <w:rPr>
                <w:noProof/>
                <w:webHidden/>
              </w:rPr>
            </w:r>
            <w:r w:rsidR="00900DEB">
              <w:rPr>
                <w:noProof/>
                <w:webHidden/>
              </w:rPr>
              <w:fldChar w:fldCharType="separate"/>
            </w:r>
            <w:r w:rsidR="003D7046">
              <w:rPr>
                <w:noProof/>
                <w:webHidden/>
              </w:rPr>
              <w:t>6</w:t>
            </w:r>
            <w:r w:rsidR="00900DEB">
              <w:rPr>
                <w:noProof/>
                <w:webHidden/>
              </w:rPr>
              <w:fldChar w:fldCharType="end"/>
            </w:r>
          </w:hyperlink>
        </w:p>
        <w:p w:rsidR="00900DEB" w:rsidRDefault="004A57E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9870587" w:history="1">
            <w:r w:rsidR="00900DEB" w:rsidRPr="0012431D">
              <w:rPr>
                <w:rStyle w:val="ae"/>
                <w:rFonts w:ascii="Times New Roman" w:hAnsi="Times New Roman"/>
                <w:b/>
                <w:noProof/>
              </w:rPr>
              <w:t>2. Информация о соответствии объекта градостроительным регламентам</w:t>
            </w:r>
            <w:r w:rsidR="00900DEB">
              <w:rPr>
                <w:noProof/>
                <w:webHidden/>
              </w:rPr>
              <w:tab/>
            </w:r>
            <w:r w:rsidR="00900DEB">
              <w:rPr>
                <w:noProof/>
                <w:webHidden/>
              </w:rPr>
              <w:fldChar w:fldCharType="begin"/>
            </w:r>
            <w:r w:rsidR="00900DEB">
              <w:rPr>
                <w:noProof/>
                <w:webHidden/>
              </w:rPr>
              <w:instrText xml:space="preserve"> PAGEREF _Toc19870587 \h </w:instrText>
            </w:r>
            <w:r w:rsidR="00900DEB">
              <w:rPr>
                <w:noProof/>
                <w:webHidden/>
              </w:rPr>
            </w:r>
            <w:r w:rsidR="00900DEB">
              <w:rPr>
                <w:noProof/>
                <w:webHidden/>
              </w:rPr>
              <w:fldChar w:fldCharType="separate"/>
            </w:r>
            <w:r w:rsidR="003D7046">
              <w:rPr>
                <w:noProof/>
                <w:webHidden/>
              </w:rPr>
              <w:t>8</w:t>
            </w:r>
            <w:r w:rsidR="00900DEB">
              <w:rPr>
                <w:noProof/>
                <w:webHidden/>
              </w:rPr>
              <w:fldChar w:fldCharType="end"/>
            </w:r>
          </w:hyperlink>
        </w:p>
        <w:p w:rsidR="00900DEB" w:rsidRDefault="004A57E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9870588" w:history="1">
            <w:r w:rsidR="00900DEB" w:rsidRPr="0012431D">
              <w:rPr>
                <w:rStyle w:val="ae"/>
                <w:rFonts w:ascii="Times New Roman" w:hAnsi="Times New Roman"/>
                <w:b/>
                <w:noProof/>
              </w:rPr>
              <w:t>3. Информация о соответствии объекта незавершенного строительства техническим регламентам</w:t>
            </w:r>
            <w:r w:rsidR="00900DEB">
              <w:rPr>
                <w:noProof/>
                <w:webHidden/>
              </w:rPr>
              <w:tab/>
            </w:r>
            <w:r w:rsidR="00900DEB">
              <w:rPr>
                <w:noProof/>
                <w:webHidden/>
              </w:rPr>
              <w:fldChar w:fldCharType="begin"/>
            </w:r>
            <w:r w:rsidR="00900DEB">
              <w:rPr>
                <w:noProof/>
                <w:webHidden/>
              </w:rPr>
              <w:instrText xml:space="preserve"> PAGEREF _Toc19870588 \h </w:instrText>
            </w:r>
            <w:r w:rsidR="00900DEB">
              <w:rPr>
                <w:noProof/>
                <w:webHidden/>
              </w:rPr>
            </w:r>
            <w:r w:rsidR="00900DEB">
              <w:rPr>
                <w:noProof/>
                <w:webHidden/>
              </w:rPr>
              <w:fldChar w:fldCharType="separate"/>
            </w:r>
            <w:r w:rsidR="003D7046">
              <w:rPr>
                <w:noProof/>
                <w:webHidden/>
              </w:rPr>
              <w:t>9</w:t>
            </w:r>
            <w:r w:rsidR="00900DEB">
              <w:rPr>
                <w:noProof/>
                <w:webHidden/>
              </w:rPr>
              <w:fldChar w:fldCharType="end"/>
            </w:r>
          </w:hyperlink>
        </w:p>
        <w:p w:rsidR="00900DEB" w:rsidRDefault="004A57E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9870589" w:history="1">
            <w:r w:rsidR="00900DEB" w:rsidRPr="0012431D">
              <w:rPr>
                <w:rStyle w:val="ae"/>
                <w:rFonts w:ascii="Times New Roman" w:hAnsi="Times New Roman"/>
                <w:b/>
                <w:noProof/>
              </w:rPr>
              <w:t>Вывод</w:t>
            </w:r>
            <w:r w:rsidR="00900DEB">
              <w:rPr>
                <w:noProof/>
                <w:webHidden/>
              </w:rPr>
              <w:tab/>
            </w:r>
            <w:r w:rsidR="00900DEB">
              <w:rPr>
                <w:noProof/>
                <w:webHidden/>
              </w:rPr>
              <w:fldChar w:fldCharType="begin"/>
            </w:r>
            <w:r w:rsidR="00900DEB">
              <w:rPr>
                <w:noProof/>
                <w:webHidden/>
              </w:rPr>
              <w:instrText xml:space="preserve"> PAGEREF _Toc19870589 \h </w:instrText>
            </w:r>
            <w:r w:rsidR="00900DEB">
              <w:rPr>
                <w:noProof/>
                <w:webHidden/>
              </w:rPr>
            </w:r>
            <w:r w:rsidR="00900DEB">
              <w:rPr>
                <w:noProof/>
                <w:webHidden/>
              </w:rPr>
              <w:fldChar w:fldCharType="separate"/>
            </w:r>
            <w:r w:rsidR="003D7046">
              <w:rPr>
                <w:noProof/>
                <w:webHidden/>
              </w:rPr>
              <w:t>17</w:t>
            </w:r>
            <w:r w:rsidR="00900DEB">
              <w:rPr>
                <w:noProof/>
                <w:webHidden/>
              </w:rPr>
              <w:fldChar w:fldCharType="end"/>
            </w:r>
          </w:hyperlink>
        </w:p>
        <w:p w:rsidR="00900DEB" w:rsidRDefault="004A57E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9870590" w:history="1">
            <w:r w:rsidR="00900DEB" w:rsidRPr="0012431D">
              <w:rPr>
                <w:rStyle w:val="ae"/>
                <w:rFonts w:ascii="Times New Roman" w:hAnsi="Times New Roman"/>
                <w:b/>
                <w:noProof/>
              </w:rPr>
              <w:t>Приложения</w:t>
            </w:r>
            <w:r w:rsidR="00900DEB">
              <w:rPr>
                <w:noProof/>
                <w:webHidden/>
              </w:rPr>
              <w:tab/>
            </w:r>
            <w:r w:rsidR="00900DEB">
              <w:rPr>
                <w:noProof/>
                <w:webHidden/>
              </w:rPr>
              <w:fldChar w:fldCharType="begin"/>
            </w:r>
            <w:r w:rsidR="00900DEB">
              <w:rPr>
                <w:noProof/>
                <w:webHidden/>
              </w:rPr>
              <w:instrText xml:space="preserve"> PAGEREF _Toc19870590 \h </w:instrText>
            </w:r>
            <w:r w:rsidR="00900DEB">
              <w:rPr>
                <w:noProof/>
                <w:webHidden/>
              </w:rPr>
            </w:r>
            <w:r w:rsidR="00900DEB">
              <w:rPr>
                <w:noProof/>
                <w:webHidden/>
              </w:rPr>
              <w:fldChar w:fldCharType="separate"/>
            </w:r>
            <w:r w:rsidR="003D7046">
              <w:rPr>
                <w:noProof/>
                <w:webHidden/>
              </w:rPr>
              <w:t>18</w:t>
            </w:r>
            <w:r w:rsidR="00900DEB">
              <w:rPr>
                <w:noProof/>
                <w:webHidden/>
              </w:rPr>
              <w:fldChar w:fldCharType="end"/>
            </w:r>
          </w:hyperlink>
        </w:p>
        <w:p w:rsidR="00A55C5D" w:rsidRPr="00377CF9" w:rsidRDefault="007829B7" w:rsidP="00691B0B">
          <w:pPr>
            <w:rPr>
              <w:rFonts w:ascii="Times New Roman" w:hAnsi="Times New Roman"/>
            </w:rPr>
          </w:pPr>
          <w:r w:rsidRPr="00A4645F">
            <w:rPr>
              <w:rFonts w:ascii="Times New Roman" w:hAnsi="Times New Roman"/>
              <w:b/>
              <w:bCs/>
              <w:sz w:val="28"/>
              <w:szCs w:val="28"/>
              <w:highlight w:val="yellow"/>
            </w:rPr>
            <w:fldChar w:fldCharType="end"/>
          </w:r>
        </w:p>
      </w:sdtContent>
    </w:sdt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Toc491777328"/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BA01DF">
      <w:pPr>
        <w:rPr>
          <w:rFonts w:ascii="Times New Roman" w:hAnsi="Times New Roman"/>
        </w:rPr>
      </w:pPr>
    </w:p>
    <w:p w:rsidR="00BA01DF" w:rsidRPr="00377CF9" w:rsidRDefault="00BA01DF" w:rsidP="00BA01DF">
      <w:pPr>
        <w:rPr>
          <w:rFonts w:ascii="Times New Roman" w:hAnsi="Times New Roman"/>
        </w:rPr>
      </w:pPr>
    </w:p>
    <w:p w:rsidR="00BA01DF" w:rsidRPr="00377CF9" w:rsidRDefault="00BA01DF" w:rsidP="00BA01DF">
      <w:pPr>
        <w:rPr>
          <w:rFonts w:ascii="Times New Roman" w:hAnsi="Times New Roman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BA01DF">
      <w:pPr>
        <w:rPr>
          <w:rFonts w:ascii="Times New Roman" w:hAnsi="Times New Roman"/>
        </w:rPr>
      </w:pPr>
    </w:p>
    <w:p w:rsidR="00C064EB" w:rsidRPr="00377CF9" w:rsidRDefault="00C064EB">
      <w:pPr>
        <w:spacing w:after="160" w:line="259" w:lineRule="auto"/>
        <w:rPr>
          <w:rFonts w:ascii="Times New Roman" w:hAnsi="Times New Roman"/>
        </w:rPr>
      </w:pPr>
      <w:r w:rsidRPr="00377CF9">
        <w:rPr>
          <w:rFonts w:ascii="Times New Roman" w:hAnsi="Times New Roman"/>
        </w:rPr>
        <w:br w:type="page"/>
      </w:r>
    </w:p>
    <w:p w:rsidR="00946FF0" w:rsidRPr="00377CF9" w:rsidRDefault="00946FF0" w:rsidP="008C0071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bookmarkStart w:id="2" w:name="_Toc19870585"/>
      <w:r w:rsidRPr="00377CF9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1"/>
      <w:bookmarkEnd w:id="2"/>
    </w:p>
    <w:p w:rsidR="00691B0B" w:rsidRPr="00A31224" w:rsidRDefault="001F2229" w:rsidP="00241E1B">
      <w:pPr>
        <w:spacing w:after="0" w:line="360" w:lineRule="auto"/>
        <w:ind w:right="-1" w:firstLine="709"/>
        <w:jc w:val="center"/>
        <w:rPr>
          <w:rFonts w:ascii="Times New Roman" w:hAnsi="Times New Roman"/>
          <w:b/>
          <w:bCs/>
          <w:iCs/>
          <w:sz w:val="28"/>
          <w:szCs w:val="28"/>
          <w:lang w:eastAsia="zh-TW"/>
        </w:rPr>
      </w:pPr>
      <w:r w:rsidRPr="00A31224">
        <w:rPr>
          <w:rFonts w:ascii="Times New Roman" w:hAnsi="Times New Roman"/>
          <w:b/>
          <w:bCs/>
          <w:iCs/>
          <w:sz w:val="28"/>
          <w:szCs w:val="28"/>
          <w:lang w:eastAsia="zh-TW"/>
        </w:rPr>
        <w:t>Исходная разрешительная документация</w:t>
      </w:r>
    </w:p>
    <w:p w:rsidR="006013EF" w:rsidRPr="00377CF9" w:rsidRDefault="006013EF" w:rsidP="006013EF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В процессе разработки технико-экономического обоснования была использована следующая документация:</w:t>
      </w:r>
    </w:p>
    <w:p w:rsidR="00EB6DBE" w:rsidRPr="00377CF9" w:rsidRDefault="007A44C0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Градостроительный кодекс Российской Федерации от 29.12.2004 N 190-ФЗ </w:t>
      </w:r>
      <w:r w:rsidR="00330E5E" w:rsidRPr="00330E5E">
        <w:rPr>
          <w:rFonts w:ascii="Times New Roman" w:hAnsi="Times New Roman"/>
          <w:bCs/>
          <w:iCs/>
          <w:sz w:val="28"/>
          <w:szCs w:val="28"/>
          <w:lang w:eastAsia="zh-TW"/>
        </w:rPr>
        <w:t>(ред. от 02.08.2019) (с изм. и доп., вступ. в силу с 13.08.2019)</w:t>
      </w:r>
      <w:r w:rsidR="00EB6DBE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57297B" w:rsidRPr="00377CF9" w:rsidRDefault="0057297B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Жилищный кодекс Российской Ф</w:t>
      </w:r>
      <w:r w:rsidR="00A11D62">
        <w:rPr>
          <w:rFonts w:ascii="Times New Roman" w:hAnsi="Times New Roman"/>
          <w:bCs/>
          <w:iCs/>
          <w:sz w:val="28"/>
          <w:szCs w:val="28"/>
          <w:lang w:eastAsia="zh-TW"/>
        </w:rPr>
        <w:t>едерации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от 29.12.2004</w:t>
      </w:r>
      <w:r w:rsidR="00301713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№188-ФЗ</w:t>
      </w:r>
      <w:r w:rsidR="00330E5E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(ред. от 26.07.2019)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1A33F7" w:rsidRPr="00377CF9" w:rsidRDefault="007A44C0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Водный кодекс Российской Федерации от 03.06.2006 N 74-ФЗ (ред. от </w:t>
      </w:r>
      <w:r w:rsidR="00330E5E">
        <w:rPr>
          <w:rFonts w:ascii="Times New Roman" w:hAnsi="Times New Roman"/>
          <w:bCs/>
          <w:iCs/>
          <w:sz w:val="28"/>
          <w:szCs w:val="28"/>
          <w:lang w:eastAsia="zh-TW"/>
        </w:rPr>
        <w:t>0</w:t>
      </w:r>
      <w:r w:rsidR="00F568CB">
        <w:rPr>
          <w:rFonts w:ascii="Times New Roman" w:hAnsi="Times New Roman"/>
          <w:bCs/>
          <w:iCs/>
          <w:sz w:val="28"/>
          <w:szCs w:val="28"/>
          <w:lang w:eastAsia="zh-TW"/>
        </w:rPr>
        <w:t>2.08.2019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)</w:t>
      </w:r>
      <w:r w:rsidR="001A33F7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1A33F7" w:rsidRPr="00377CF9" w:rsidRDefault="001A33F7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Технический регламент о безопасности зданий и сооружений (принят Госуд</w:t>
      </w:r>
      <w:r w:rsidR="00301713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арственной Думой РФ 25.12.2009</w:t>
      </w: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);</w:t>
      </w:r>
    </w:p>
    <w:p w:rsidR="00DB0CC4" w:rsidRPr="00377CF9" w:rsidRDefault="00DB0CC4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Технический регламент о требованиях пожарной безопасности (с изменениями на 29.0</w:t>
      </w:r>
      <w:r w:rsidR="00301713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6.2017</w:t>
      </w:r>
      <w:r w:rsidR="00B866F8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, редакция, действующая от</w:t>
      </w:r>
      <w:r w:rsidR="00301713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31.07.2018</w:t>
      </w: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);</w:t>
      </w:r>
    </w:p>
    <w:p w:rsidR="007A44C0" w:rsidRPr="00377CF9" w:rsidRDefault="007A44C0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Федеральный закон "О техническом регулировании" от 27.12.2002 N 184-ФЗ (редакция</w:t>
      </w:r>
      <w:r w:rsidR="00F568CB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от 29.07.2017</w:t>
      </w: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); </w:t>
      </w:r>
    </w:p>
    <w:p w:rsidR="004E6742" w:rsidRPr="00377CF9" w:rsidRDefault="004E6742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Генеральный план </w:t>
      </w:r>
      <w:r w:rsidR="00E37B5A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города Смоленска, утвержденный решение</w:t>
      </w:r>
      <w:r w:rsidR="006A47AF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м</w:t>
      </w:r>
      <w:r w:rsidR="00E37B5A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Смоленского городского Совета №</w:t>
      </w:r>
      <w:r w:rsidR="00B866F8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E37B5A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0260 от 22.09.1998</w:t>
      </w:r>
      <w:r w:rsidR="0057297B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2C3010" w:rsidRPr="00377CF9" w:rsidRDefault="002C3010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Правила землепользования и застройки города Смоленска, утвержденные Решением 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15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-й сессии Смоленского городского Совета </w:t>
      </w:r>
      <w:r>
        <w:rPr>
          <w:rFonts w:ascii="Times New Roman" w:hAnsi="Times New Roman"/>
          <w:bCs/>
          <w:iCs/>
          <w:sz w:val="28"/>
          <w:szCs w:val="28"/>
          <w:lang w:val="en-US" w:eastAsia="zh-TW"/>
        </w:rPr>
        <w:t>IV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созыва № 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193 от 09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11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.20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10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57297B" w:rsidRPr="00377CF9" w:rsidRDefault="0057297B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СНиП 3.04.01-87 «Изоляционные и отделочные работы»;</w:t>
      </w:r>
    </w:p>
    <w:p w:rsidR="0057297B" w:rsidRPr="00377CF9" w:rsidRDefault="0057297B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СП 50.13330.2012 «Тепловая защита зданий и сооружений»;</w:t>
      </w:r>
    </w:p>
    <w:p w:rsidR="0057297B" w:rsidRPr="00377CF9" w:rsidRDefault="0057297B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СП 70.13330.2012 «Несущие и ограждающие конструкции»;</w:t>
      </w:r>
    </w:p>
    <w:p w:rsidR="0057297B" w:rsidRPr="00377CF9" w:rsidRDefault="0057297B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СП 73.13330.2012 «Внутренние санитарно-технические системы»;</w:t>
      </w:r>
    </w:p>
    <w:p w:rsidR="0057297B" w:rsidRPr="00377CF9" w:rsidRDefault="0057297B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СП 60.13330.2012 «Отопление, вентиляция, кондиционирование»;</w:t>
      </w:r>
    </w:p>
    <w:p w:rsidR="0057297B" w:rsidRPr="00377CF9" w:rsidRDefault="0057297B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СНиП 42-02-2002 «Газораспределительные системы»;</w:t>
      </w:r>
    </w:p>
    <w:p w:rsidR="00B866F8" w:rsidRDefault="00817690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СП 42.13330.2011 «Градостроительство. Планировка и застройка </w:t>
      </w:r>
      <w:r w:rsidR="00F17F2D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городских и сельских поселений»;</w:t>
      </w:r>
      <w:bookmarkStart w:id="3" w:name="_Toc1570364"/>
    </w:p>
    <w:p w:rsidR="00B866F8" w:rsidRPr="00377CF9" w:rsidRDefault="00556A88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color w:val="2D2D2D"/>
          <w:spacing w:val="2"/>
          <w:sz w:val="28"/>
          <w:szCs w:val="28"/>
        </w:rPr>
        <w:t xml:space="preserve">СП 52.13330.2016 </w:t>
      </w:r>
      <w:r w:rsidR="006A47AF" w:rsidRPr="00377CF9">
        <w:rPr>
          <w:rFonts w:ascii="Times New Roman" w:hAnsi="Times New Roman"/>
          <w:color w:val="2D2D2D"/>
          <w:spacing w:val="2"/>
          <w:sz w:val="28"/>
          <w:szCs w:val="28"/>
        </w:rPr>
        <w:t>«</w:t>
      </w:r>
      <w:r w:rsidRPr="00377CF9">
        <w:rPr>
          <w:rFonts w:ascii="Times New Roman" w:hAnsi="Times New Roman"/>
          <w:color w:val="2D2D2D"/>
          <w:spacing w:val="2"/>
          <w:sz w:val="28"/>
          <w:szCs w:val="28"/>
        </w:rPr>
        <w:t>Естественное и искусственное освещение. Актуализированная редакция СНиП 23-05-95</w:t>
      </w:r>
      <w:bookmarkEnd w:id="3"/>
      <w:r w:rsidR="006A47AF" w:rsidRPr="00377CF9">
        <w:rPr>
          <w:rFonts w:ascii="Times New Roman" w:hAnsi="Times New Roman"/>
          <w:color w:val="2D2D2D"/>
          <w:spacing w:val="2"/>
          <w:sz w:val="28"/>
          <w:szCs w:val="28"/>
        </w:rPr>
        <w:t>»</w:t>
      </w:r>
      <w:r w:rsidR="00677B51" w:rsidRPr="00377CF9">
        <w:rPr>
          <w:rFonts w:ascii="Times New Roman" w:hAnsi="Times New Roman"/>
          <w:color w:val="2D2D2D"/>
          <w:spacing w:val="2"/>
          <w:sz w:val="28"/>
          <w:szCs w:val="28"/>
        </w:rPr>
        <w:t>;</w:t>
      </w:r>
    </w:p>
    <w:p w:rsidR="00613CC9" w:rsidRPr="00377CF9" w:rsidRDefault="00613CC9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color w:val="2D2D2D"/>
          <w:spacing w:val="2"/>
          <w:sz w:val="28"/>
          <w:szCs w:val="46"/>
        </w:rPr>
        <w:t>ВСН 53-86(р) «Правила оценки физического износа жилых зданий»;</w:t>
      </w:r>
    </w:p>
    <w:p w:rsidR="006A47AF" w:rsidRPr="00377CF9" w:rsidRDefault="00F17F2D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ГОСТ 27751-2014 «Надежность строительных конструкций и оснований. Основные положения»</w:t>
      </w:r>
      <w:r w:rsidR="00677B51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6A47AF" w:rsidRPr="00377CF9" w:rsidRDefault="006A47AF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СНиП 21-01-97* «Пожарная безопасность зданий и сооружений (с Изменениями N 1, 2)»;</w:t>
      </w:r>
    </w:p>
    <w:p w:rsidR="006A47AF" w:rsidRDefault="006A47AF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</w:t>
      </w:r>
      <w:r w:rsidR="00E25EB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решениям»;</w:t>
      </w:r>
    </w:p>
    <w:p w:rsidR="00A5516F" w:rsidRDefault="00BD47ED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СП 30-102-99 «Свод правил по проектированию и строительству. Планировка и застройка территорий малоэтажного жилищного строительства»;</w:t>
      </w:r>
    </w:p>
    <w:p w:rsidR="00932476" w:rsidRDefault="00932476" w:rsidP="00932476">
      <w:pPr>
        <w:pStyle w:val="a4"/>
        <w:numPr>
          <w:ilvl w:val="0"/>
          <w:numId w:val="13"/>
        </w:numPr>
        <w:spacing w:after="0" w:line="360" w:lineRule="auto"/>
        <w:ind w:left="567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Водный кодекс</w:t>
      </w:r>
      <w:r w:rsidR="00283575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Российской Федерации</w:t>
      </w:r>
      <w:r w:rsidRPr="0093247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от 03.06.2006 N 74-ФЗ (ред. от 02.08.2019)</w:t>
      </w:r>
      <w:r w:rsidR="00BF3CA1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2027ED" w:rsidRDefault="00D77B3D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Технический план здания, подготовленный ООО «БИНОМ» </w:t>
      </w:r>
      <w:r w:rsidR="005B59A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25.06.2019;</w:t>
      </w:r>
    </w:p>
    <w:p w:rsidR="005B59AD" w:rsidRDefault="005B59AD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Схема расположения здания на земельном участке;</w:t>
      </w:r>
    </w:p>
    <w:p w:rsidR="005B59AD" w:rsidRDefault="005B59AD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Чертеж контура здания;</w:t>
      </w:r>
    </w:p>
    <w:p w:rsidR="005B59AD" w:rsidRDefault="005B59AD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Поэтажный план;</w:t>
      </w:r>
    </w:p>
    <w:p w:rsidR="005B59AD" w:rsidRDefault="005B59AD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Решение суда о признании права собственности на жилой дом № 40, расположенный по адресу: г. Смоленск, набережная Горького, д. 40 от 26 февраля 2019 года;</w:t>
      </w:r>
    </w:p>
    <w:p w:rsidR="005B59AD" w:rsidRDefault="005B59AD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Уведомление о планируемом сносе объекта капитального строительства от 05 сентября 2019 года;</w:t>
      </w:r>
    </w:p>
    <w:p w:rsidR="005B59AD" w:rsidRDefault="005B59AD" w:rsidP="00330E5E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Выписка из ЕГРН об основных характеристиках и зарегистрированных правах </w:t>
      </w:r>
      <w:r w:rsidR="004C0A7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на объект недвижимости здание с кадастровым номером 67:27:0014740:134;</w:t>
      </w:r>
    </w:p>
    <w:p w:rsidR="004C0A79" w:rsidRPr="004C0A79" w:rsidRDefault="004C0A79" w:rsidP="004C0A79">
      <w:pPr>
        <w:pStyle w:val="a4"/>
        <w:numPr>
          <w:ilvl w:val="0"/>
          <w:numId w:val="13"/>
        </w:numPr>
        <w:spacing w:after="0" w:line="360" w:lineRule="auto"/>
        <w:ind w:left="567" w:right="-1" w:hanging="425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Выписка из ЕГРН об основных характеристиках и зарегистрированных правах на объект недвижимости здание с кадастровым номером 67:27:0030109:9.</w:t>
      </w:r>
    </w:p>
    <w:p w:rsidR="00946FF0" w:rsidRPr="00377CF9" w:rsidRDefault="0007559F" w:rsidP="0046007B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Рассм</w:t>
      </w:r>
      <w:r w:rsidR="00A31857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атриваемая территория: земельный участок с кадастровым номером</w:t>
      </w:r>
      <w:r w:rsidR="00BC45C2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 w:rsidR="002143A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67:27:0030109:9</w:t>
      </w:r>
      <w:r w:rsidR="00D025DB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.</w:t>
      </w:r>
    </w:p>
    <w:p w:rsidR="007B3D21" w:rsidRPr="00377CF9" w:rsidRDefault="00FB42E9" w:rsidP="00655893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Рассматриваем</w:t>
      </w:r>
      <w:r w:rsidR="001F2229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ый земельный участок расположен</w:t>
      </w:r>
      <w:r w:rsidR="00F64332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по адресу: Смоленская область, </w:t>
      </w:r>
      <w:r w:rsidR="00BE38AF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город Смоленск, </w:t>
      </w:r>
      <w:r w:rsidR="00BF3CA1">
        <w:rPr>
          <w:rFonts w:ascii="Times New Roman" w:hAnsi="Times New Roman"/>
          <w:sz w:val="28"/>
          <w:szCs w:val="32"/>
          <w:lang w:eastAsia="ru-RU"/>
        </w:rPr>
        <w:t>наб.</w:t>
      </w:r>
      <w:r w:rsidR="008F0687" w:rsidRPr="008F0687">
        <w:rPr>
          <w:rFonts w:ascii="Times New Roman" w:hAnsi="Times New Roman"/>
          <w:sz w:val="28"/>
          <w:szCs w:val="32"/>
          <w:lang w:eastAsia="ru-RU"/>
        </w:rPr>
        <w:t xml:space="preserve"> Горького, дом 40</w:t>
      </w:r>
      <w:r w:rsidR="0091783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.</w:t>
      </w:r>
    </w:p>
    <w:p w:rsidR="00946FF0" w:rsidRPr="00377CF9" w:rsidRDefault="00ED5801" w:rsidP="00655893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Технико-экономическое обоснование рассматривает </w:t>
      </w:r>
      <w:r w:rsidR="001D4A3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возможность </w:t>
      </w:r>
      <w:r w:rsidR="002143A6">
        <w:rPr>
          <w:rFonts w:ascii="Times New Roman" w:hAnsi="Times New Roman"/>
          <w:bCs/>
          <w:iCs/>
          <w:sz w:val="28"/>
          <w:szCs w:val="28"/>
          <w:lang w:eastAsia="zh-TW"/>
        </w:rPr>
        <w:t>строительства</w:t>
      </w:r>
      <w:r w:rsidR="001D4A32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индивидуального жилого</w:t>
      </w:r>
      <w:r w:rsidR="001D4A3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4C151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дома</w:t>
      </w:r>
      <w:r w:rsidR="00BF3CA1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на месте планируемого к сносу дома</w:t>
      </w:r>
      <w:r w:rsidR="004E674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,</w:t>
      </w:r>
      <w:r w:rsidR="00660D9F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4C151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имеющего</w:t>
      </w:r>
      <w:r w:rsidR="00404B5D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на момент начала разработки по градостроительному регламенту</w:t>
      </w:r>
      <w:r w:rsidR="004C151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отклонения от</w:t>
      </w:r>
      <w:r w:rsidR="00404B5D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предельных параметров</w:t>
      </w:r>
      <w:r w:rsidR="00000087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404B5D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разрешенного строительства</w:t>
      </w:r>
      <w:r w:rsidR="00000087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,</w:t>
      </w:r>
      <w:r w:rsidR="00404B5D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при условии соб</w:t>
      </w:r>
      <w:r w:rsidR="00660D9F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людения технических регламентов, норм инсоляции и освещенности.</w:t>
      </w:r>
    </w:p>
    <w:p w:rsidR="00761DF1" w:rsidRPr="00377CF9" w:rsidRDefault="00AE7BEF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  <w:lang w:eastAsia="zh-TW"/>
        </w:rPr>
      </w:pPr>
      <w:bookmarkStart w:id="4" w:name="_Toc491777329"/>
      <w:bookmarkStart w:id="5" w:name="_Toc19870586"/>
      <w:r w:rsidRPr="00377CF9">
        <w:rPr>
          <w:rFonts w:ascii="Times New Roman" w:hAnsi="Times New Roman" w:cs="Times New Roman"/>
          <w:b/>
          <w:color w:val="auto"/>
          <w:lang w:eastAsia="zh-TW"/>
        </w:rPr>
        <w:t>1.</w:t>
      </w:r>
      <w:bookmarkEnd w:id="4"/>
      <w:r w:rsidR="00691B0B" w:rsidRPr="00377CF9">
        <w:rPr>
          <w:rFonts w:ascii="Times New Roman" w:hAnsi="Times New Roman" w:cs="Times New Roman"/>
          <w:b/>
          <w:color w:val="auto"/>
          <w:lang w:eastAsia="zh-TW"/>
        </w:rPr>
        <w:t>Существующее положение</w:t>
      </w:r>
      <w:bookmarkEnd w:id="5"/>
    </w:p>
    <w:p w:rsidR="007E0EEC" w:rsidRDefault="000B01F1" w:rsidP="00655893">
      <w:pPr>
        <w:pStyle w:val="a3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 w:rsidRPr="00377CF9">
        <w:rPr>
          <w:sz w:val="28"/>
          <w:szCs w:val="28"/>
        </w:rPr>
        <w:t xml:space="preserve">В соответствии с данными </w:t>
      </w:r>
      <w:r w:rsidR="00932476" w:rsidRPr="00932476">
        <w:rPr>
          <w:sz w:val="28"/>
          <w:szCs w:val="28"/>
        </w:rPr>
        <w:t>Федеральн</w:t>
      </w:r>
      <w:r w:rsidR="00932476">
        <w:rPr>
          <w:sz w:val="28"/>
          <w:szCs w:val="28"/>
        </w:rPr>
        <w:t>ой</w:t>
      </w:r>
      <w:r w:rsidR="00932476" w:rsidRPr="00932476">
        <w:rPr>
          <w:sz w:val="28"/>
          <w:szCs w:val="28"/>
        </w:rPr>
        <w:t xml:space="preserve"> служб</w:t>
      </w:r>
      <w:r w:rsidR="00932476">
        <w:rPr>
          <w:sz w:val="28"/>
          <w:szCs w:val="28"/>
        </w:rPr>
        <w:t>ы</w:t>
      </w:r>
      <w:r w:rsidR="00932476" w:rsidRPr="00932476">
        <w:rPr>
          <w:sz w:val="28"/>
          <w:szCs w:val="28"/>
        </w:rPr>
        <w:t xml:space="preserve"> государственной регистрации, кадастра и картографии (Росреестр)</w:t>
      </w:r>
      <w:r w:rsidR="00932476">
        <w:rPr>
          <w:sz w:val="28"/>
          <w:szCs w:val="28"/>
        </w:rPr>
        <w:t xml:space="preserve"> и данными </w:t>
      </w:r>
      <w:r w:rsidR="004E6742" w:rsidRPr="00377CF9">
        <w:rPr>
          <w:bCs/>
          <w:iCs/>
          <w:sz w:val="28"/>
          <w:szCs w:val="28"/>
          <w:lang w:eastAsia="zh-TW"/>
        </w:rPr>
        <w:t xml:space="preserve">Генерального плана </w:t>
      </w:r>
      <w:r w:rsidR="00932476">
        <w:rPr>
          <w:bCs/>
          <w:iCs/>
          <w:sz w:val="28"/>
          <w:szCs w:val="28"/>
          <w:lang w:eastAsia="zh-TW"/>
        </w:rPr>
        <w:t xml:space="preserve">и Правил землепользования и застройки </w:t>
      </w:r>
      <w:r w:rsidR="00BE38AF" w:rsidRPr="00377CF9">
        <w:rPr>
          <w:bCs/>
          <w:iCs/>
          <w:sz w:val="28"/>
          <w:szCs w:val="28"/>
          <w:lang w:eastAsia="zh-TW"/>
        </w:rPr>
        <w:t>города Смоленска</w:t>
      </w:r>
      <w:r w:rsidR="004E6742" w:rsidRPr="00377CF9">
        <w:rPr>
          <w:sz w:val="28"/>
          <w:szCs w:val="28"/>
        </w:rPr>
        <w:t xml:space="preserve"> </w:t>
      </w:r>
      <w:r w:rsidRPr="00377CF9">
        <w:rPr>
          <w:sz w:val="28"/>
          <w:szCs w:val="28"/>
        </w:rPr>
        <w:t xml:space="preserve">проектируемая территория </w:t>
      </w:r>
      <w:r w:rsidR="001B7213">
        <w:rPr>
          <w:sz w:val="28"/>
          <w:szCs w:val="28"/>
        </w:rPr>
        <w:t>располагается:</w:t>
      </w:r>
    </w:p>
    <w:p w:rsidR="002143A6" w:rsidRDefault="00350B8C" w:rsidP="00932476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143A6">
        <w:rPr>
          <w:sz w:val="28"/>
          <w:szCs w:val="28"/>
        </w:rPr>
        <w:t>а т</w:t>
      </w:r>
      <w:r w:rsidR="002143A6" w:rsidRPr="002143A6">
        <w:rPr>
          <w:sz w:val="28"/>
          <w:szCs w:val="28"/>
        </w:rPr>
        <w:t>ерритори</w:t>
      </w:r>
      <w:r w:rsidR="002143A6">
        <w:rPr>
          <w:sz w:val="28"/>
          <w:szCs w:val="28"/>
        </w:rPr>
        <w:t>и</w:t>
      </w:r>
      <w:r w:rsidR="002143A6" w:rsidRPr="002143A6">
        <w:rPr>
          <w:sz w:val="28"/>
          <w:szCs w:val="28"/>
        </w:rPr>
        <w:t xml:space="preserve"> объекта культурного наследия (памятника истории и культуры) федерального значения «Культу</w:t>
      </w:r>
      <w:r w:rsidR="002143A6">
        <w:rPr>
          <w:sz w:val="28"/>
          <w:szCs w:val="28"/>
        </w:rPr>
        <w:t xml:space="preserve">рный слой города, IX-XVII вв.» с </w:t>
      </w:r>
      <w:r w:rsidR="009176B4">
        <w:rPr>
          <w:sz w:val="28"/>
          <w:szCs w:val="28"/>
        </w:rPr>
        <w:t xml:space="preserve">кадастровым </w:t>
      </w:r>
      <w:r w:rsidR="002143A6">
        <w:rPr>
          <w:sz w:val="28"/>
          <w:szCs w:val="28"/>
        </w:rPr>
        <w:t xml:space="preserve">номером </w:t>
      </w:r>
      <w:r w:rsidR="002143A6" w:rsidRPr="002143A6">
        <w:rPr>
          <w:sz w:val="28"/>
          <w:szCs w:val="28"/>
        </w:rPr>
        <w:t>67.27.0.10</w:t>
      </w:r>
      <w:r>
        <w:rPr>
          <w:sz w:val="28"/>
          <w:szCs w:val="28"/>
        </w:rPr>
        <w:t>;</w:t>
      </w:r>
    </w:p>
    <w:p w:rsidR="00BF3CA1" w:rsidRDefault="00350B8C" w:rsidP="00BF3CA1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B7213">
        <w:rPr>
          <w:sz w:val="28"/>
          <w:szCs w:val="28"/>
        </w:rPr>
        <w:t xml:space="preserve"> о</w:t>
      </w:r>
      <w:r w:rsidR="007E0EEC" w:rsidRPr="007E0EEC">
        <w:rPr>
          <w:sz w:val="28"/>
          <w:szCs w:val="28"/>
        </w:rPr>
        <w:t>хранн</w:t>
      </w:r>
      <w:r w:rsidR="001B7213">
        <w:rPr>
          <w:sz w:val="28"/>
          <w:szCs w:val="28"/>
        </w:rPr>
        <w:t>ой</w:t>
      </w:r>
      <w:r w:rsidR="007E0EEC" w:rsidRPr="007E0EEC">
        <w:rPr>
          <w:sz w:val="28"/>
          <w:szCs w:val="28"/>
        </w:rPr>
        <w:t xml:space="preserve"> зон</w:t>
      </w:r>
      <w:r w:rsidR="001B7213">
        <w:rPr>
          <w:sz w:val="28"/>
          <w:szCs w:val="28"/>
        </w:rPr>
        <w:t>е</w:t>
      </w:r>
      <w:r w:rsidR="007E0EEC" w:rsidRPr="007E0EEC">
        <w:rPr>
          <w:sz w:val="28"/>
          <w:szCs w:val="28"/>
        </w:rPr>
        <w:t xml:space="preserve"> территории объекта культурного наследия (памятника истории и культур</w:t>
      </w:r>
      <w:r w:rsidR="001C62AB">
        <w:rPr>
          <w:sz w:val="28"/>
          <w:szCs w:val="28"/>
        </w:rPr>
        <w:t>ы</w:t>
      </w:r>
      <w:r w:rsidR="007E0EEC" w:rsidRPr="007E0EEC">
        <w:rPr>
          <w:sz w:val="28"/>
          <w:szCs w:val="28"/>
        </w:rPr>
        <w:t>) федерального значения «Культурный слой города, IX-XVII вв.», расположенн</w:t>
      </w:r>
      <w:r w:rsidR="009176B4">
        <w:rPr>
          <w:sz w:val="28"/>
          <w:szCs w:val="28"/>
        </w:rPr>
        <w:t xml:space="preserve">ого </w:t>
      </w:r>
      <w:r w:rsidR="007E0EEC" w:rsidRPr="007E0EEC">
        <w:rPr>
          <w:sz w:val="28"/>
          <w:szCs w:val="28"/>
        </w:rPr>
        <w:t>по адресу: г. Смоленск (левобережье: русло р.</w:t>
      </w:r>
      <w:r w:rsidR="00C25368">
        <w:rPr>
          <w:sz w:val="28"/>
          <w:szCs w:val="28"/>
        </w:rPr>
        <w:t xml:space="preserve"> </w:t>
      </w:r>
      <w:r w:rsidR="007E0EEC" w:rsidRPr="007E0EEC">
        <w:rPr>
          <w:sz w:val="28"/>
          <w:szCs w:val="28"/>
        </w:rPr>
        <w:t>Днепр, Малокраснофлотская ул., Гагарина просп., Коммунальная ул., Соболева ул., 3-ий переулок Горького; правобережье: русло р.</w:t>
      </w:r>
      <w:r w:rsidR="00C25368">
        <w:rPr>
          <w:sz w:val="28"/>
          <w:szCs w:val="28"/>
        </w:rPr>
        <w:t xml:space="preserve"> </w:t>
      </w:r>
      <w:r w:rsidR="007E0EEC" w:rsidRPr="007E0EEC">
        <w:rPr>
          <w:sz w:val="28"/>
          <w:szCs w:val="28"/>
        </w:rPr>
        <w:t>Днепр, Рачевский мост, Степана Разина ул., Ви</w:t>
      </w:r>
      <w:r w:rsidR="007E0EEC">
        <w:rPr>
          <w:sz w:val="28"/>
          <w:szCs w:val="28"/>
        </w:rPr>
        <w:t>тебское шоссе, устье р.</w:t>
      </w:r>
      <w:r w:rsidR="00C25368">
        <w:rPr>
          <w:sz w:val="28"/>
          <w:szCs w:val="28"/>
        </w:rPr>
        <w:t xml:space="preserve"> </w:t>
      </w:r>
      <w:r w:rsidR="007E0EEC">
        <w:rPr>
          <w:sz w:val="28"/>
          <w:szCs w:val="28"/>
        </w:rPr>
        <w:t xml:space="preserve">Шкляная) с кадастровым номером </w:t>
      </w:r>
      <w:r w:rsidR="007A3A0B">
        <w:rPr>
          <w:sz w:val="28"/>
          <w:szCs w:val="28"/>
        </w:rPr>
        <w:t>67.27.2.108</w:t>
      </w:r>
      <w:r>
        <w:rPr>
          <w:sz w:val="28"/>
          <w:szCs w:val="28"/>
        </w:rPr>
        <w:t>;</w:t>
      </w:r>
    </w:p>
    <w:p w:rsidR="00E0457D" w:rsidRPr="00BF3CA1" w:rsidRDefault="00350B8C" w:rsidP="00BF3CA1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0457D" w:rsidRPr="00BF3CA1">
        <w:rPr>
          <w:sz w:val="28"/>
          <w:szCs w:val="28"/>
        </w:rPr>
        <w:t xml:space="preserve"> соответствии с Проектом охранных зон и зон регулирования застройки памятников истории и культуры г. Смоленска земельный участок с кадастровым номером </w:t>
      </w:r>
      <w:r w:rsidR="00E0457D" w:rsidRPr="00BF3CA1">
        <w:rPr>
          <w:sz w:val="28"/>
          <w:szCs w:val="32"/>
        </w:rPr>
        <w:t>67:27:0030109:9</w:t>
      </w:r>
      <w:r w:rsidR="00E0457D" w:rsidRPr="00BF3CA1">
        <w:rPr>
          <w:sz w:val="28"/>
          <w:szCs w:val="28"/>
        </w:rPr>
        <w:t xml:space="preserve"> расположен в зоне с рекомендуемым предельным уровнем застройки</w:t>
      </w:r>
      <w:r>
        <w:rPr>
          <w:sz w:val="28"/>
          <w:szCs w:val="28"/>
        </w:rPr>
        <w:t xml:space="preserve"> 6 метров;</w:t>
      </w:r>
    </w:p>
    <w:p w:rsidR="009176B4" w:rsidRPr="009176B4" w:rsidRDefault="00350B8C" w:rsidP="00932476">
      <w:pPr>
        <w:pStyle w:val="a3"/>
        <w:numPr>
          <w:ilvl w:val="0"/>
          <w:numId w:val="15"/>
        </w:numPr>
        <w:spacing w:after="0"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B7213">
        <w:rPr>
          <w:sz w:val="28"/>
          <w:szCs w:val="28"/>
        </w:rPr>
        <w:t xml:space="preserve"> в</w:t>
      </w:r>
      <w:r w:rsidR="007E0EEC" w:rsidRPr="007E0EEC">
        <w:rPr>
          <w:sz w:val="28"/>
          <w:szCs w:val="28"/>
        </w:rPr>
        <w:t>одоохранн</w:t>
      </w:r>
      <w:r w:rsidR="001B7213">
        <w:rPr>
          <w:sz w:val="28"/>
          <w:szCs w:val="28"/>
        </w:rPr>
        <w:t>ой</w:t>
      </w:r>
      <w:r w:rsidR="007E0EEC" w:rsidRPr="007E0EEC">
        <w:rPr>
          <w:sz w:val="28"/>
          <w:szCs w:val="28"/>
        </w:rPr>
        <w:t xml:space="preserve"> зон</w:t>
      </w:r>
      <w:r w:rsidR="001B7213">
        <w:rPr>
          <w:sz w:val="28"/>
          <w:szCs w:val="28"/>
        </w:rPr>
        <w:t>е</w:t>
      </w:r>
      <w:r w:rsidR="007E0EEC" w:rsidRPr="007E0EEC">
        <w:rPr>
          <w:sz w:val="28"/>
          <w:szCs w:val="28"/>
        </w:rPr>
        <w:t xml:space="preserve"> бассейна реки Днепр</w:t>
      </w:r>
      <w:r w:rsidR="007E0EEC">
        <w:rPr>
          <w:sz w:val="28"/>
          <w:szCs w:val="28"/>
        </w:rPr>
        <w:t xml:space="preserve"> с кадастровым номером </w:t>
      </w:r>
      <w:r w:rsidR="007E0EEC" w:rsidRPr="007E0EEC">
        <w:rPr>
          <w:sz w:val="28"/>
          <w:szCs w:val="28"/>
        </w:rPr>
        <w:t>67.27.2.20</w:t>
      </w:r>
      <w:r w:rsidR="009176B4">
        <w:rPr>
          <w:sz w:val="28"/>
          <w:szCs w:val="28"/>
        </w:rPr>
        <w:t xml:space="preserve">. </w:t>
      </w:r>
      <w:r w:rsidR="009176B4" w:rsidRPr="009176B4">
        <w:rPr>
          <w:sz w:val="28"/>
          <w:szCs w:val="28"/>
        </w:rPr>
        <w:t>16</w:t>
      </w:r>
      <w:r>
        <w:rPr>
          <w:sz w:val="28"/>
          <w:szCs w:val="28"/>
        </w:rPr>
        <w:t>;</w:t>
      </w:r>
      <w:r w:rsidR="009176B4" w:rsidRPr="009176B4">
        <w:rPr>
          <w:sz w:val="28"/>
          <w:szCs w:val="28"/>
        </w:rPr>
        <w:t xml:space="preserve"> </w:t>
      </w:r>
    </w:p>
    <w:p w:rsidR="007D3EF0" w:rsidRDefault="00350B8C" w:rsidP="00932476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D3EF0">
        <w:rPr>
          <w:sz w:val="28"/>
          <w:szCs w:val="28"/>
        </w:rPr>
        <w:t xml:space="preserve"> з</w:t>
      </w:r>
      <w:r w:rsidR="007D3EF0" w:rsidRPr="007E0EEC">
        <w:rPr>
          <w:sz w:val="28"/>
          <w:szCs w:val="28"/>
        </w:rPr>
        <w:t>он</w:t>
      </w:r>
      <w:r w:rsidR="007D3EF0">
        <w:rPr>
          <w:sz w:val="28"/>
          <w:szCs w:val="28"/>
        </w:rPr>
        <w:t>е</w:t>
      </w:r>
      <w:r w:rsidR="007D3EF0" w:rsidRPr="007E0EEC">
        <w:rPr>
          <w:sz w:val="28"/>
          <w:szCs w:val="28"/>
        </w:rPr>
        <w:t xml:space="preserve"> затопления территории поверхностными водами реки Днепр при уровне 1% обеспеченности во время весеннего половодья</w:t>
      </w:r>
      <w:r w:rsidR="007D3EF0">
        <w:rPr>
          <w:sz w:val="28"/>
          <w:szCs w:val="28"/>
        </w:rPr>
        <w:t xml:space="preserve"> с кадастровым номером </w:t>
      </w:r>
      <w:r w:rsidR="007D3EF0" w:rsidRPr="007E0EEC">
        <w:rPr>
          <w:sz w:val="28"/>
          <w:szCs w:val="28"/>
        </w:rPr>
        <w:t>67.27.2.155</w:t>
      </w:r>
      <w:r w:rsidR="005C7798">
        <w:rPr>
          <w:sz w:val="28"/>
          <w:szCs w:val="28"/>
        </w:rPr>
        <w:t>;</w:t>
      </w:r>
    </w:p>
    <w:p w:rsidR="005C7798" w:rsidRDefault="005C7798" w:rsidP="005C7798">
      <w:pPr>
        <w:pStyle w:val="a3"/>
        <w:numPr>
          <w:ilvl w:val="0"/>
          <w:numId w:val="15"/>
        </w:numPr>
        <w:spacing w:before="0" w:beforeAutospacing="0" w:after="0" w:afterAutospacing="0" w:line="360" w:lineRule="auto"/>
        <w:ind w:left="0" w:right="-1" w:firstLine="1069"/>
        <w:jc w:val="both"/>
        <w:rPr>
          <w:sz w:val="28"/>
          <w:szCs w:val="28"/>
        </w:rPr>
      </w:pPr>
      <w:r>
        <w:rPr>
          <w:sz w:val="28"/>
          <w:szCs w:val="28"/>
        </w:rPr>
        <w:t>в з</w:t>
      </w:r>
      <w:r w:rsidRPr="005C7798">
        <w:rPr>
          <w:sz w:val="28"/>
          <w:szCs w:val="28"/>
        </w:rPr>
        <w:t>он</w:t>
      </w:r>
      <w:r>
        <w:rPr>
          <w:sz w:val="28"/>
          <w:szCs w:val="28"/>
        </w:rPr>
        <w:t>е</w:t>
      </w:r>
      <w:r w:rsidRPr="005C7798">
        <w:rPr>
          <w:sz w:val="28"/>
          <w:szCs w:val="28"/>
        </w:rPr>
        <w:t xml:space="preserve"> затопления территории поверхностными водами реки Днепр при уровне 3% обеспеченности во время весеннего половодья</w:t>
      </w:r>
      <w:r>
        <w:rPr>
          <w:sz w:val="28"/>
          <w:szCs w:val="28"/>
        </w:rPr>
        <w:t xml:space="preserve"> с кадастровым номером </w:t>
      </w:r>
      <w:r w:rsidRPr="005C7798">
        <w:rPr>
          <w:sz w:val="28"/>
          <w:szCs w:val="28"/>
        </w:rPr>
        <w:t>67.27.2.153</w:t>
      </w:r>
      <w:r w:rsidR="009C1DC0">
        <w:rPr>
          <w:sz w:val="28"/>
          <w:szCs w:val="28"/>
        </w:rPr>
        <w:t>.</w:t>
      </w:r>
    </w:p>
    <w:p w:rsidR="007D3EF0" w:rsidRDefault="007D3EF0" w:rsidP="00932476">
      <w:pPr>
        <w:pStyle w:val="a3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</w:p>
    <w:p w:rsidR="00104140" w:rsidRPr="00377CF9" w:rsidRDefault="00104140" w:rsidP="00F01063">
      <w:pPr>
        <w:pStyle w:val="a3"/>
        <w:spacing w:before="0" w:beforeAutospacing="0" w:after="0" w:afterAutospacing="0" w:line="360" w:lineRule="auto"/>
        <w:ind w:right="-1"/>
        <w:rPr>
          <w:sz w:val="28"/>
          <w:szCs w:val="28"/>
        </w:rPr>
      </w:pPr>
      <w:r w:rsidRPr="00377CF9">
        <w:rPr>
          <w:sz w:val="28"/>
          <w:szCs w:val="28"/>
        </w:rPr>
        <w:br w:type="page"/>
      </w:r>
    </w:p>
    <w:p w:rsidR="00946FF0" w:rsidRPr="00377CF9" w:rsidRDefault="00AE7BEF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</w:rPr>
      </w:pPr>
      <w:bookmarkStart w:id="6" w:name="_Toc491777334"/>
      <w:bookmarkStart w:id="7" w:name="_Toc19870587"/>
      <w:r w:rsidRPr="00377CF9">
        <w:rPr>
          <w:rFonts w:ascii="Times New Roman" w:hAnsi="Times New Roman" w:cs="Times New Roman"/>
          <w:b/>
          <w:color w:val="auto"/>
        </w:rPr>
        <w:t xml:space="preserve">2. </w:t>
      </w:r>
      <w:bookmarkEnd w:id="6"/>
      <w:r w:rsidR="000021AA" w:rsidRPr="00377CF9">
        <w:rPr>
          <w:rFonts w:ascii="Times New Roman" w:hAnsi="Times New Roman" w:cs="Times New Roman"/>
          <w:b/>
          <w:color w:val="auto"/>
        </w:rPr>
        <w:t>Информация о соответствии объекта градостроительным регламентам</w:t>
      </w:r>
      <w:bookmarkEnd w:id="7"/>
    </w:p>
    <w:p w:rsidR="008D066C" w:rsidRDefault="008D066C" w:rsidP="008D066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Правил землепользования и застройки города Смоленска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, утвержденны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х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Решением </w:t>
      </w:r>
      <w:r w:rsidR="007A3A0B">
        <w:rPr>
          <w:rFonts w:ascii="Times New Roman" w:hAnsi="Times New Roman"/>
          <w:bCs/>
          <w:iCs/>
          <w:sz w:val="28"/>
          <w:szCs w:val="28"/>
          <w:lang w:eastAsia="zh-TW"/>
        </w:rPr>
        <w:t>15-й сессии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Смоленского городского Совета </w:t>
      </w:r>
      <w:r>
        <w:rPr>
          <w:rFonts w:ascii="Times New Roman" w:hAnsi="Times New Roman"/>
          <w:bCs/>
          <w:iCs/>
          <w:sz w:val="28"/>
          <w:szCs w:val="28"/>
          <w:lang w:val="en-US" w:eastAsia="zh-TW"/>
        </w:rPr>
        <w:t>IV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созыва № 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193 от 09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11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.20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10, </w:t>
      </w:r>
      <w:r>
        <w:rPr>
          <w:rFonts w:ascii="Times New Roman" w:hAnsi="Times New Roman"/>
          <w:sz w:val="28"/>
        </w:rPr>
        <w:t>рассматриваемый участок расположен в территориальной зоне Ж</w:t>
      </w:r>
      <w:r w:rsidR="00BF3CA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(</w:t>
      </w:r>
      <w:r w:rsidR="00C1026E">
        <w:rPr>
          <w:rFonts w:ascii="Times New Roman" w:hAnsi="Times New Roman"/>
          <w:sz w:val="28"/>
        </w:rPr>
        <w:t>з</w:t>
      </w:r>
      <w:r w:rsidR="00C1026E" w:rsidRPr="00C1026E">
        <w:rPr>
          <w:rFonts w:ascii="Times New Roman" w:hAnsi="Times New Roman"/>
          <w:sz w:val="28"/>
        </w:rPr>
        <w:t xml:space="preserve">она застройки индивидуальными (одноквартирными) жилыми домами коттеджного типа и жилыми домами блокированного типа, с включением объектов </w:t>
      </w:r>
      <w:r w:rsidR="00BF3CA1">
        <w:rPr>
          <w:rFonts w:ascii="Times New Roman" w:hAnsi="Times New Roman"/>
          <w:sz w:val="28"/>
        </w:rPr>
        <w:t>социально-культурного</w:t>
      </w:r>
      <w:r w:rsidR="00C1026E" w:rsidRPr="00C1026E">
        <w:rPr>
          <w:rFonts w:ascii="Times New Roman" w:hAnsi="Times New Roman"/>
          <w:sz w:val="28"/>
        </w:rPr>
        <w:t xml:space="preserve"> и </w:t>
      </w:r>
      <w:r w:rsidR="00BF3CA1">
        <w:rPr>
          <w:rFonts w:ascii="Times New Roman" w:hAnsi="Times New Roman"/>
          <w:sz w:val="28"/>
        </w:rPr>
        <w:t>коммунально-бытового</w:t>
      </w:r>
      <w:r w:rsidR="00C1026E" w:rsidRPr="00C1026E">
        <w:rPr>
          <w:rFonts w:ascii="Times New Roman" w:hAnsi="Times New Roman"/>
          <w:sz w:val="28"/>
        </w:rPr>
        <w:t xml:space="preserve"> назначения, связанных с проживанием граждан, а также объ</w:t>
      </w:r>
      <w:r w:rsidR="00C1026E">
        <w:rPr>
          <w:rFonts w:ascii="Times New Roman" w:hAnsi="Times New Roman"/>
          <w:sz w:val="28"/>
        </w:rPr>
        <w:t>ектов инженерной инфраструктуры</w:t>
      </w:r>
      <w:r>
        <w:rPr>
          <w:rFonts w:ascii="Times New Roman" w:hAnsi="Times New Roman"/>
          <w:sz w:val="28"/>
        </w:rPr>
        <w:t xml:space="preserve">). </w:t>
      </w:r>
    </w:p>
    <w:p w:rsidR="00AC29BF" w:rsidRDefault="00AC29BF" w:rsidP="00AC29BF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действующими Правилами землепользования и застройки города Смоленска </w:t>
      </w:r>
      <w:r w:rsidR="00EE054F">
        <w:rPr>
          <w:rFonts w:ascii="Times New Roman" w:hAnsi="Times New Roman"/>
          <w:sz w:val="28"/>
        </w:rPr>
        <w:t xml:space="preserve">минимальная площадь земельного участка для размещения индивидуального жилого дома составляет </w:t>
      </w:r>
      <w:r w:rsidR="007A3A0B">
        <w:rPr>
          <w:rFonts w:ascii="Times New Roman" w:hAnsi="Times New Roman"/>
          <w:sz w:val="28"/>
        </w:rPr>
        <w:t>1000</w:t>
      </w:r>
      <w:r w:rsidR="00EE054F">
        <w:rPr>
          <w:rFonts w:ascii="Times New Roman" w:hAnsi="Times New Roman"/>
          <w:sz w:val="28"/>
        </w:rPr>
        <w:t xml:space="preserve"> кв.м. Рассматриваемый земельный участок имеет отклонение от данного параметра: площадь земельного участка составляет </w:t>
      </w:r>
      <w:r w:rsidR="007A3A0B">
        <w:rPr>
          <w:rFonts w:ascii="Times New Roman" w:hAnsi="Times New Roman"/>
          <w:sz w:val="28"/>
        </w:rPr>
        <w:t>736</w:t>
      </w:r>
      <w:r w:rsidR="00350B8C">
        <w:rPr>
          <w:rFonts w:ascii="Times New Roman" w:hAnsi="Times New Roman"/>
          <w:sz w:val="28"/>
        </w:rPr>
        <w:t xml:space="preserve"> кв.м.</w:t>
      </w:r>
    </w:p>
    <w:p w:rsidR="007224E3" w:rsidRPr="00E36268" w:rsidRDefault="000021AA" w:rsidP="00E36268">
      <w:pPr>
        <w:pStyle w:val="af7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377CF9">
        <w:rPr>
          <w:rFonts w:ascii="Times New Roman" w:hAnsi="Times New Roman"/>
          <w:sz w:val="28"/>
        </w:rPr>
        <w:t xml:space="preserve">Согласно </w:t>
      </w:r>
      <w:r w:rsidR="00545AED" w:rsidRPr="00377CF9">
        <w:rPr>
          <w:rFonts w:ascii="Times New Roman" w:hAnsi="Times New Roman"/>
          <w:sz w:val="28"/>
        </w:rPr>
        <w:t>пункту 4</w:t>
      </w:r>
      <w:r w:rsidR="00AA2E50">
        <w:rPr>
          <w:rFonts w:ascii="Times New Roman" w:hAnsi="Times New Roman"/>
          <w:sz w:val="28"/>
        </w:rPr>
        <w:t>, подпункту 4</w:t>
      </w:r>
      <w:r w:rsidR="00545AED" w:rsidRPr="00377CF9">
        <w:rPr>
          <w:rFonts w:ascii="Times New Roman" w:hAnsi="Times New Roman"/>
          <w:sz w:val="28"/>
        </w:rPr>
        <w:t xml:space="preserve"> Статьи </w:t>
      </w:r>
      <w:r w:rsidR="00AA2E50">
        <w:rPr>
          <w:rFonts w:ascii="Times New Roman" w:hAnsi="Times New Roman"/>
          <w:sz w:val="28"/>
        </w:rPr>
        <w:t>27</w:t>
      </w:r>
      <w:r w:rsidR="00545AED" w:rsidRPr="00377CF9">
        <w:rPr>
          <w:rFonts w:ascii="Times New Roman" w:hAnsi="Times New Roman"/>
          <w:sz w:val="28"/>
        </w:rPr>
        <w:t xml:space="preserve"> Правил землепользования и </w:t>
      </w:r>
      <w:r w:rsidR="00545AED" w:rsidRPr="00377CF9">
        <w:rPr>
          <w:rFonts w:ascii="Times New Roman" w:hAnsi="Times New Roman"/>
          <w:color w:val="000000" w:themeColor="text1"/>
          <w:sz w:val="28"/>
        </w:rPr>
        <w:t xml:space="preserve">застройки города </w:t>
      </w:r>
      <w:r w:rsidR="00E12C55" w:rsidRPr="00377CF9">
        <w:rPr>
          <w:rFonts w:ascii="Times New Roman" w:hAnsi="Times New Roman"/>
          <w:color w:val="000000" w:themeColor="text1"/>
          <w:sz w:val="28"/>
        </w:rPr>
        <w:t xml:space="preserve">Смоленска </w:t>
      </w:r>
      <w:r w:rsidR="00545AED" w:rsidRPr="00377CF9">
        <w:rPr>
          <w:rFonts w:ascii="Times New Roman" w:hAnsi="Times New Roman"/>
          <w:color w:val="000000" w:themeColor="text1"/>
          <w:sz w:val="28"/>
        </w:rPr>
        <w:t xml:space="preserve">минимальные отступы зданий, строений и </w:t>
      </w:r>
      <w:r w:rsidR="00E12C55" w:rsidRPr="00377CF9">
        <w:rPr>
          <w:rFonts w:ascii="Times New Roman" w:hAnsi="Times New Roman"/>
          <w:color w:val="000000" w:themeColor="text1"/>
          <w:sz w:val="28"/>
        </w:rPr>
        <w:t>сооружений от границ земельных участков – 3 метра</w:t>
      </w:r>
      <w:r w:rsidR="00CA35DA" w:rsidRPr="00377CF9">
        <w:rPr>
          <w:rFonts w:ascii="Times New Roman" w:hAnsi="Times New Roman"/>
          <w:color w:val="000000" w:themeColor="text1"/>
          <w:sz w:val="28"/>
        </w:rPr>
        <w:t xml:space="preserve">. </w:t>
      </w:r>
      <w:r w:rsidR="007224E3" w:rsidRPr="00377CF9">
        <w:rPr>
          <w:rFonts w:ascii="Times New Roman" w:hAnsi="Times New Roman"/>
          <w:color w:val="000000" w:themeColor="text1"/>
          <w:sz w:val="28"/>
        </w:rPr>
        <w:t xml:space="preserve">Рассматриваемый </w:t>
      </w:r>
      <w:r w:rsidR="00F213AE">
        <w:rPr>
          <w:rFonts w:ascii="Times New Roman" w:hAnsi="Times New Roman"/>
          <w:color w:val="000000" w:themeColor="text1"/>
          <w:sz w:val="28"/>
        </w:rPr>
        <w:t xml:space="preserve">планируемый к </w:t>
      </w:r>
      <w:r w:rsidR="002143A6">
        <w:rPr>
          <w:rFonts w:ascii="Times New Roman" w:hAnsi="Times New Roman"/>
          <w:color w:val="000000" w:themeColor="text1"/>
          <w:sz w:val="28"/>
        </w:rPr>
        <w:t>строительству</w:t>
      </w:r>
      <w:r w:rsidR="00F213AE">
        <w:rPr>
          <w:rFonts w:ascii="Times New Roman" w:hAnsi="Times New Roman"/>
          <w:color w:val="000000" w:themeColor="text1"/>
          <w:sz w:val="28"/>
        </w:rPr>
        <w:t xml:space="preserve"> </w:t>
      </w:r>
      <w:r w:rsidR="00A11D62">
        <w:rPr>
          <w:rFonts w:ascii="Times New Roman" w:hAnsi="Times New Roman"/>
          <w:color w:val="000000" w:themeColor="text1"/>
          <w:sz w:val="28"/>
        </w:rPr>
        <w:t xml:space="preserve">индивидуальный </w:t>
      </w:r>
      <w:r w:rsidR="00F213AE">
        <w:rPr>
          <w:rFonts w:ascii="Times New Roman" w:hAnsi="Times New Roman"/>
          <w:color w:val="000000" w:themeColor="text1"/>
          <w:sz w:val="28"/>
        </w:rPr>
        <w:t>жилой</w:t>
      </w:r>
      <w:r w:rsidR="007224E3" w:rsidRPr="00377CF9">
        <w:rPr>
          <w:rFonts w:ascii="Times New Roman" w:hAnsi="Times New Roman"/>
          <w:color w:val="000000" w:themeColor="text1"/>
          <w:sz w:val="28"/>
        </w:rPr>
        <w:t xml:space="preserve"> дом</w:t>
      </w:r>
      <w:r w:rsidR="00F213AE">
        <w:rPr>
          <w:rFonts w:ascii="Times New Roman" w:hAnsi="Times New Roman"/>
          <w:color w:val="000000" w:themeColor="text1"/>
          <w:sz w:val="28"/>
        </w:rPr>
        <w:t xml:space="preserve"> </w:t>
      </w:r>
      <w:r w:rsidR="007224E3" w:rsidRPr="00377CF9">
        <w:rPr>
          <w:rFonts w:ascii="Times New Roman" w:hAnsi="Times New Roman"/>
          <w:color w:val="000000" w:themeColor="text1"/>
          <w:sz w:val="28"/>
        </w:rPr>
        <w:t xml:space="preserve">имеет отклонение от данного параметра: отступ от </w:t>
      </w:r>
      <w:r w:rsidR="00E12C55" w:rsidRPr="00377CF9">
        <w:rPr>
          <w:rFonts w:ascii="Times New Roman" w:hAnsi="Times New Roman"/>
          <w:color w:val="000000" w:themeColor="text1"/>
          <w:sz w:val="28"/>
        </w:rPr>
        <w:t>границы земельного участка</w:t>
      </w:r>
      <w:r w:rsidR="00803512" w:rsidRPr="00377CF9">
        <w:rPr>
          <w:rFonts w:ascii="Times New Roman" w:hAnsi="Times New Roman"/>
          <w:color w:val="000000" w:themeColor="text1"/>
          <w:sz w:val="28"/>
        </w:rPr>
        <w:t xml:space="preserve"> </w:t>
      </w:r>
      <w:r w:rsidR="00E36268">
        <w:rPr>
          <w:rFonts w:ascii="Times New Roman" w:hAnsi="Times New Roman"/>
          <w:color w:val="000000" w:themeColor="text1"/>
          <w:sz w:val="28"/>
        </w:rPr>
        <w:t>в</w:t>
      </w:r>
      <w:r w:rsidR="00E12C55" w:rsidRPr="00377CF9">
        <w:rPr>
          <w:rFonts w:ascii="Times New Roman" w:hAnsi="Times New Roman"/>
          <w:color w:val="000000" w:themeColor="text1"/>
          <w:sz w:val="28"/>
        </w:rPr>
        <w:t xml:space="preserve"> </w:t>
      </w:r>
      <w:r w:rsidR="002143A6">
        <w:rPr>
          <w:rFonts w:ascii="Times New Roman" w:hAnsi="Times New Roman"/>
          <w:color w:val="000000" w:themeColor="text1"/>
          <w:sz w:val="28"/>
        </w:rPr>
        <w:t>восточной</w:t>
      </w:r>
      <w:r w:rsidR="00E12C55" w:rsidRPr="00377CF9">
        <w:rPr>
          <w:rFonts w:ascii="Times New Roman" w:hAnsi="Times New Roman"/>
          <w:color w:val="000000" w:themeColor="text1"/>
          <w:sz w:val="28"/>
        </w:rPr>
        <w:t xml:space="preserve"> части </w:t>
      </w:r>
      <w:r w:rsidR="00803512" w:rsidRPr="00377CF9">
        <w:rPr>
          <w:rFonts w:ascii="Times New Roman" w:hAnsi="Times New Roman"/>
          <w:color w:val="000000" w:themeColor="text1"/>
          <w:sz w:val="28"/>
        </w:rPr>
        <w:t xml:space="preserve">составляет </w:t>
      </w:r>
      <w:r w:rsidR="008E03AE">
        <w:rPr>
          <w:rFonts w:ascii="Times New Roman" w:hAnsi="Times New Roman"/>
          <w:color w:val="000000" w:themeColor="text1"/>
          <w:sz w:val="28"/>
        </w:rPr>
        <w:t>от 0,7 до 1</w:t>
      </w:r>
      <w:r w:rsidR="00803512" w:rsidRPr="00377CF9">
        <w:rPr>
          <w:rFonts w:ascii="Times New Roman" w:hAnsi="Times New Roman"/>
          <w:color w:val="000000" w:themeColor="text1"/>
          <w:sz w:val="28"/>
        </w:rPr>
        <w:t xml:space="preserve"> м</w:t>
      </w:r>
      <w:r w:rsidR="00C25368">
        <w:rPr>
          <w:rFonts w:ascii="Times New Roman" w:hAnsi="Times New Roman"/>
          <w:color w:val="000000" w:themeColor="text1"/>
          <w:sz w:val="28"/>
        </w:rPr>
        <w:t xml:space="preserve">, в западной части – </w:t>
      </w:r>
      <w:r w:rsidR="008E03AE">
        <w:rPr>
          <w:rFonts w:ascii="Times New Roman" w:hAnsi="Times New Roman"/>
          <w:color w:val="000000" w:themeColor="text1"/>
          <w:sz w:val="28"/>
        </w:rPr>
        <w:t>от 2,9 м до 3 м</w:t>
      </w:r>
      <w:r w:rsidR="00803512" w:rsidRPr="00377CF9">
        <w:rPr>
          <w:rFonts w:ascii="Times New Roman" w:hAnsi="Times New Roman"/>
          <w:color w:val="000000" w:themeColor="text1"/>
          <w:sz w:val="28"/>
        </w:rPr>
        <w:t>.</w:t>
      </w:r>
    </w:p>
    <w:p w:rsidR="008069EA" w:rsidRPr="00AA1CBC" w:rsidRDefault="008069EA" w:rsidP="008069EA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A1CBC">
        <w:rPr>
          <w:rFonts w:ascii="Times New Roman" w:hAnsi="Times New Roman"/>
          <w:sz w:val="28"/>
        </w:rPr>
        <w:t>Согласно СП 30-102-99 «Планировка и застройка территорий малоэтажного жилищного строительства», усадебный одно-двухквартирный</w:t>
      </w:r>
      <w:r w:rsidR="006D0034">
        <w:rPr>
          <w:rFonts w:ascii="Times New Roman" w:hAnsi="Times New Roman"/>
          <w:sz w:val="28"/>
        </w:rPr>
        <w:t xml:space="preserve"> жилой</w:t>
      </w:r>
      <w:r w:rsidRPr="00AA1CBC">
        <w:rPr>
          <w:rFonts w:ascii="Times New Roman" w:hAnsi="Times New Roman"/>
          <w:sz w:val="28"/>
        </w:rPr>
        <w:t xml:space="preserve"> дом должен отстоять от красной линии улиц не менее чем на 5 м, от красной линии домов – </w:t>
      </w:r>
      <w:r w:rsidR="008E03AE">
        <w:rPr>
          <w:rFonts w:ascii="Times New Roman" w:hAnsi="Times New Roman"/>
          <w:sz w:val="28"/>
        </w:rPr>
        <w:t>не менее чем на 3 м</w:t>
      </w:r>
      <w:r w:rsidRPr="00AA1CBC">
        <w:rPr>
          <w:rFonts w:ascii="Times New Roman" w:hAnsi="Times New Roman"/>
          <w:sz w:val="28"/>
        </w:rPr>
        <w:t xml:space="preserve">. На территории, примыкающей к рассматриваемому земельному участку, красные линии не установлены и, следовательно, линии отступа от красных линий не могут быть определены. </w:t>
      </w:r>
    </w:p>
    <w:p w:rsidR="00554183" w:rsidRPr="00554183" w:rsidRDefault="00554183" w:rsidP="009E47AE">
      <w:pPr>
        <w:pStyle w:val="af7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A11D62">
        <w:rPr>
          <w:rFonts w:ascii="Times New Roman" w:hAnsi="Times New Roman"/>
          <w:color w:val="000000" w:themeColor="text1"/>
          <w:sz w:val="28"/>
        </w:rPr>
        <w:t xml:space="preserve">Согласно </w:t>
      </w:r>
      <w:r w:rsidR="002C4C0A" w:rsidRPr="00A11D62">
        <w:rPr>
          <w:rFonts w:ascii="Times New Roman" w:hAnsi="Times New Roman"/>
          <w:color w:val="000000" w:themeColor="text1"/>
          <w:sz w:val="28"/>
        </w:rPr>
        <w:t>Постановлению Администрации Смоленской области от 19.02.2019 №45 «Об утверждении нормативов градостроительного проектирования Смоленской области «Планировка и застройка городов и иных населенных пунктов Смоленской области»</w:t>
      </w:r>
      <w:r w:rsidR="005A0FE2" w:rsidRPr="00A11D62">
        <w:rPr>
          <w:rFonts w:ascii="Times New Roman" w:hAnsi="Times New Roman"/>
          <w:color w:val="000000" w:themeColor="text1"/>
          <w:sz w:val="28"/>
        </w:rPr>
        <w:t>,</w:t>
      </w:r>
      <w:r w:rsidR="00CA63F7" w:rsidRPr="00A11D62">
        <w:rPr>
          <w:rFonts w:ascii="Times New Roman" w:hAnsi="Times New Roman"/>
          <w:color w:val="000000" w:themeColor="text1"/>
          <w:sz w:val="28"/>
        </w:rPr>
        <w:t xml:space="preserve"> а также СП 4</w:t>
      </w:r>
      <w:r w:rsidR="00821B9D">
        <w:rPr>
          <w:rFonts w:ascii="Times New Roman" w:hAnsi="Times New Roman"/>
          <w:color w:val="000000" w:themeColor="text1"/>
          <w:sz w:val="28"/>
        </w:rPr>
        <w:t>2.13330.2011 «</w:t>
      </w:r>
      <w:r w:rsidR="008E03AE">
        <w:rPr>
          <w:rFonts w:ascii="Times New Roman" w:hAnsi="Times New Roman"/>
          <w:color w:val="000000" w:themeColor="text1"/>
          <w:sz w:val="28"/>
        </w:rPr>
        <w:t>Градостроительство</w:t>
      </w:r>
      <w:r w:rsidR="00821B9D">
        <w:rPr>
          <w:rFonts w:ascii="Times New Roman" w:hAnsi="Times New Roman"/>
          <w:color w:val="000000" w:themeColor="text1"/>
          <w:sz w:val="28"/>
        </w:rPr>
        <w:t>.</w:t>
      </w:r>
      <w:r w:rsidR="00CA63F7" w:rsidRPr="00A11D62">
        <w:rPr>
          <w:rFonts w:ascii="Times New Roman" w:hAnsi="Times New Roman"/>
          <w:color w:val="000000" w:themeColor="text1"/>
          <w:sz w:val="28"/>
        </w:rPr>
        <w:t xml:space="preserve"> Планировка и застройка городских и сельских поселений»</w:t>
      </w:r>
      <w:r w:rsidRPr="00A11D62">
        <w:rPr>
          <w:rFonts w:ascii="Times New Roman" w:hAnsi="Times New Roman"/>
          <w:color w:val="000000" w:themeColor="text1"/>
          <w:sz w:val="28"/>
        </w:rPr>
        <w:t xml:space="preserve"> </w:t>
      </w:r>
      <w:r w:rsidR="00CA63F7" w:rsidRPr="00A11D62">
        <w:rPr>
          <w:rFonts w:ascii="Times New Roman" w:hAnsi="Times New Roman"/>
          <w:color w:val="000000" w:themeColor="text1"/>
          <w:sz w:val="28"/>
        </w:rPr>
        <w:t xml:space="preserve">для городских поселений коэффициент застройки одно-двухквартирными жилыми домами с приусадебными земельными участками составляет 20%. </w:t>
      </w:r>
      <w:r w:rsidRPr="00A11D62">
        <w:rPr>
          <w:rFonts w:ascii="Times New Roman" w:hAnsi="Times New Roman"/>
          <w:color w:val="000000" w:themeColor="text1"/>
          <w:sz w:val="28"/>
        </w:rPr>
        <w:t xml:space="preserve"> Рассматриваемый планируемый к </w:t>
      </w:r>
      <w:r w:rsidR="00283575">
        <w:rPr>
          <w:rFonts w:ascii="Times New Roman" w:hAnsi="Times New Roman"/>
          <w:color w:val="000000" w:themeColor="text1"/>
          <w:sz w:val="28"/>
        </w:rPr>
        <w:t>строительству</w:t>
      </w:r>
      <w:r w:rsidRPr="00A11D62">
        <w:rPr>
          <w:rFonts w:ascii="Times New Roman" w:hAnsi="Times New Roman"/>
          <w:color w:val="000000" w:themeColor="text1"/>
          <w:sz w:val="28"/>
        </w:rPr>
        <w:t xml:space="preserve"> жилой дом не имеет отклонений от данного параметра: фактический процент застройки после </w:t>
      </w:r>
      <w:r w:rsidR="00283575">
        <w:rPr>
          <w:rFonts w:ascii="Times New Roman" w:hAnsi="Times New Roman"/>
          <w:color w:val="000000" w:themeColor="text1"/>
          <w:sz w:val="28"/>
        </w:rPr>
        <w:t>завершения строительства</w:t>
      </w:r>
      <w:r w:rsidRPr="00A11D62">
        <w:rPr>
          <w:rFonts w:ascii="Times New Roman" w:hAnsi="Times New Roman"/>
          <w:color w:val="000000" w:themeColor="text1"/>
          <w:sz w:val="28"/>
        </w:rPr>
        <w:t xml:space="preserve"> индивидуального жилого дома составит </w:t>
      </w:r>
      <w:r w:rsidR="009B56EB" w:rsidRPr="009B56EB">
        <w:rPr>
          <w:rFonts w:ascii="Times New Roman" w:hAnsi="Times New Roman"/>
          <w:color w:val="000000" w:themeColor="text1"/>
          <w:sz w:val="28"/>
        </w:rPr>
        <w:t>12</w:t>
      </w:r>
      <w:r w:rsidR="00753DAF">
        <w:rPr>
          <w:rFonts w:ascii="Times New Roman" w:hAnsi="Times New Roman"/>
          <w:color w:val="000000" w:themeColor="text1"/>
          <w:sz w:val="28"/>
        </w:rPr>
        <w:t xml:space="preserve"> </w:t>
      </w:r>
      <w:r w:rsidRPr="00A11D62">
        <w:rPr>
          <w:rFonts w:ascii="Times New Roman" w:hAnsi="Times New Roman"/>
          <w:color w:val="000000" w:themeColor="text1"/>
          <w:sz w:val="28"/>
        </w:rPr>
        <w:t>%.</w:t>
      </w:r>
    </w:p>
    <w:p w:rsidR="009E47AE" w:rsidRDefault="009E47AE" w:rsidP="009E47AE">
      <w:pPr>
        <w:pStyle w:val="af7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9E47AE" w:rsidRPr="00413EF2" w:rsidRDefault="009E47AE" w:rsidP="009E47AE">
      <w:pPr>
        <w:pStyle w:val="af7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A3B66" w:rsidRPr="00377CF9" w:rsidRDefault="00803512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</w:rPr>
      </w:pPr>
      <w:bookmarkStart w:id="8" w:name="_Toc491764041"/>
      <w:bookmarkStart w:id="9" w:name="_Toc491764544"/>
      <w:bookmarkStart w:id="10" w:name="_Toc491777346"/>
      <w:bookmarkStart w:id="11" w:name="_Toc19870588"/>
      <w:r w:rsidRPr="00377CF9">
        <w:rPr>
          <w:rFonts w:ascii="Times New Roman" w:hAnsi="Times New Roman" w:cs="Times New Roman"/>
          <w:b/>
          <w:color w:val="auto"/>
        </w:rPr>
        <w:t>3</w:t>
      </w:r>
      <w:r w:rsidR="00AE7BEF" w:rsidRPr="00377CF9">
        <w:rPr>
          <w:rFonts w:ascii="Times New Roman" w:hAnsi="Times New Roman" w:cs="Times New Roman"/>
          <w:b/>
          <w:color w:val="auto"/>
        </w:rPr>
        <w:t xml:space="preserve">. </w:t>
      </w:r>
      <w:bookmarkEnd w:id="8"/>
      <w:bookmarkEnd w:id="9"/>
      <w:bookmarkEnd w:id="10"/>
      <w:r w:rsidR="00FA6D72" w:rsidRPr="00377CF9">
        <w:rPr>
          <w:rFonts w:ascii="Times New Roman" w:hAnsi="Times New Roman" w:cs="Times New Roman"/>
          <w:b/>
          <w:color w:val="auto"/>
        </w:rPr>
        <w:t>Информация о соответствии объекта незавершенного строительства техническим регламентам</w:t>
      </w:r>
      <w:bookmarkEnd w:id="11"/>
    </w:p>
    <w:p w:rsidR="00A55C5D" w:rsidRPr="00377CF9" w:rsidRDefault="00077A3D" w:rsidP="004A1346">
      <w:pPr>
        <w:spacing w:line="360" w:lineRule="auto"/>
        <w:ind w:right="-1" w:firstLine="709"/>
        <w:jc w:val="center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  <w:t>Требования механической безопасности</w:t>
      </w:r>
    </w:p>
    <w:p w:rsidR="003E4978" w:rsidRPr="00377CF9" w:rsidRDefault="007637CF" w:rsidP="00BA01DF">
      <w:pPr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="007A3A0B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техническому регламенту</w:t>
      </w: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о безопасности зданий и сооружений </w:t>
      </w:r>
      <w:r w:rsidR="006F7983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планируемый к </w:t>
      </w:r>
      <w:r w:rsidR="00E028B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строительству</w:t>
      </w:r>
      <w:r w:rsidR="006F7983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жилой</w:t>
      </w:r>
      <w:r w:rsidR="008B3720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дом должен обладать такой прочностью и устойчивостью, чтобы в процессе строительства и эксплуатации не возникало угрозы причинения вреда жизни или здоровью людей, имуществу, жизни и здоровью животных и растений. </w:t>
      </w:r>
      <w:r w:rsidRPr="007A3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допускаются: разрушение отдельных несущих строительных конструкций или их частей;</w:t>
      </w:r>
      <w:r w:rsidR="00F67566" w:rsidRPr="007A3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A3A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деформации недопустимой величины строительных конструкций, основания здания или сооружения и геологических массивов прилегающей территории; повреждения части здания или сооружения, сетей инженерно-технического обеспечения или систем инженерно-технического обеспечения в результате деформации, перемещений либо потери устойчивости несущих строительных конструкций, в том числе отклонений от вертикальности.</w:t>
      </w:r>
    </w:p>
    <w:p w:rsidR="003E4978" w:rsidRPr="00377CF9" w:rsidRDefault="00487613" w:rsidP="003E497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Планируемый к </w:t>
      </w:r>
      <w:r w:rsidR="00E028B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строительству</w:t>
      </w:r>
      <w:r w:rsidR="009D4CDA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индивидуальный жилой</w:t>
      </w:r>
      <w:r w:rsidR="00803512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дом, расположенный по адресу Смоленская область, </w:t>
      </w:r>
      <w:r w:rsidR="009B5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 Смоленск, наб. Горького, дом 40</w:t>
      </w:r>
      <w:r w:rsidR="00803512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2A636F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зданием массового строительства в обычных условиях эксплуатации и имеет рекомендуемый </w:t>
      </w:r>
      <w:r w:rsidR="00506F03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срок службы 50 лет. </w:t>
      </w:r>
      <w:r w:rsidR="00C8218F" w:rsidRPr="00377CF9">
        <w:rPr>
          <w:rFonts w:ascii="Times New Roman" w:hAnsi="Times New Roman"/>
          <w:sz w:val="28"/>
        </w:rPr>
        <w:t>В соответствии с ВСН 58-88 (р) необходимо</w:t>
      </w:r>
      <w:r w:rsidR="00FC1224" w:rsidRPr="00377CF9">
        <w:rPr>
          <w:rFonts w:ascii="Times New Roman" w:hAnsi="Times New Roman"/>
          <w:sz w:val="28"/>
        </w:rPr>
        <w:t xml:space="preserve"> своевременно</w:t>
      </w:r>
      <w:r w:rsidR="003E4978" w:rsidRPr="00377CF9">
        <w:rPr>
          <w:rFonts w:ascii="Times New Roman" w:hAnsi="Times New Roman"/>
          <w:sz w:val="28"/>
        </w:rPr>
        <w:t xml:space="preserve"> пр</w:t>
      </w:r>
      <w:r w:rsidR="00C8218F" w:rsidRPr="00377CF9">
        <w:rPr>
          <w:rFonts w:ascii="Times New Roman" w:hAnsi="Times New Roman"/>
          <w:sz w:val="28"/>
        </w:rPr>
        <w:t>ово</w:t>
      </w:r>
      <w:r w:rsidR="00FD7BDA" w:rsidRPr="00377CF9">
        <w:rPr>
          <w:rFonts w:ascii="Times New Roman" w:hAnsi="Times New Roman"/>
          <w:sz w:val="28"/>
        </w:rPr>
        <w:t>д</w:t>
      </w:r>
      <w:r w:rsidR="00C8218F" w:rsidRPr="00377CF9">
        <w:rPr>
          <w:rFonts w:ascii="Times New Roman" w:hAnsi="Times New Roman"/>
          <w:sz w:val="28"/>
        </w:rPr>
        <w:t>ить</w:t>
      </w:r>
      <w:r w:rsidR="00FD7BDA" w:rsidRPr="00377CF9">
        <w:rPr>
          <w:rFonts w:ascii="Times New Roman" w:hAnsi="Times New Roman"/>
          <w:sz w:val="28"/>
        </w:rPr>
        <w:t xml:space="preserve"> работ</w:t>
      </w:r>
      <w:r w:rsidR="00C8218F" w:rsidRPr="00377CF9">
        <w:rPr>
          <w:rFonts w:ascii="Times New Roman" w:hAnsi="Times New Roman"/>
          <w:sz w:val="28"/>
        </w:rPr>
        <w:t>ы</w:t>
      </w:r>
      <w:r w:rsidR="00FD7BDA" w:rsidRPr="00377CF9">
        <w:rPr>
          <w:rFonts w:ascii="Times New Roman" w:hAnsi="Times New Roman"/>
          <w:sz w:val="28"/>
        </w:rPr>
        <w:t xml:space="preserve"> по реконструкции.</w:t>
      </w:r>
      <w:r w:rsidR="00F67566" w:rsidRPr="00377CF9">
        <w:rPr>
          <w:rFonts w:ascii="Times New Roman" w:hAnsi="Times New Roman"/>
          <w:sz w:val="28"/>
        </w:rPr>
        <w:t xml:space="preserve"> </w:t>
      </w:r>
      <w:r w:rsidR="00FC1224" w:rsidRPr="00377CF9">
        <w:rPr>
          <w:rFonts w:ascii="Times New Roman" w:hAnsi="Times New Roman"/>
          <w:sz w:val="28"/>
        </w:rPr>
        <w:t>Н</w:t>
      </w:r>
      <w:r w:rsidR="009328B6" w:rsidRPr="00377CF9">
        <w:rPr>
          <w:rFonts w:ascii="Times New Roman" w:hAnsi="Times New Roman"/>
          <w:sz w:val="28"/>
        </w:rPr>
        <w:t xml:space="preserve">евыполнение восстановительных работ влечет за собой нарушение механической безопасности рассматриваемого дома в отношении прилегающих территорий и расположенных в непосредственной близости </w:t>
      </w:r>
      <w:r w:rsidR="00F67566" w:rsidRPr="00377CF9">
        <w:rPr>
          <w:rFonts w:ascii="Times New Roman" w:hAnsi="Times New Roman"/>
          <w:sz w:val="28"/>
        </w:rPr>
        <w:t>объектов.</w:t>
      </w:r>
    </w:p>
    <w:p w:rsidR="00B256B4" w:rsidRPr="00377CF9" w:rsidRDefault="00B256B4">
      <w:pPr>
        <w:spacing w:after="160" w:line="259" w:lineRule="auto"/>
        <w:rPr>
          <w:rFonts w:ascii="Times New Roman" w:hAnsi="Times New Roman"/>
          <w:shd w:val="clear" w:color="auto" w:fill="FFFFFF"/>
        </w:rPr>
      </w:pPr>
      <w:r w:rsidRPr="00377CF9">
        <w:rPr>
          <w:rFonts w:ascii="Times New Roman" w:hAnsi="Times New Roman"/>
          <w:shd w:val="clear" w:color="auto" w:fill="FFFFFF"/>
        </w:rPr>
        <w:br w:type="page"/>
      </w:r>
    </w:p>
    <w:p w:rsidR="00077A3D" w:rsidRPr="00377CF9" w:rsidRDefault="00077A3D" w:rsidP="00655893">
      <w:pPr>
        <w:spacing w:after="0" w:line="360" w:lineRule="auto"/>
        <w:ind w:right="-1" w:firstLine="709"/>
        <w:jc w:val="center"/>
        <w:rPr>
          <w:rFonts w:ascii="Times New Roman" w:hAnsi="Times New Roman"/>
          <w:b/>
          <w:bCs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пожарной безопасности</w:t>
      </w:r>
    </w:p>
    <w:p w:rsidR="004D7C50" w:rsidRPr="00377CF9" w:rsidRDefault="00EB5905" w:rsidP="004D35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CF9">
        <w:rPr>
          <w:rFonts w:ascii="Times New Roman" w:hAnsi="Times New Roman"/>
          <w:sz w:val="28"/>
          <w:szCs w:val="28"/>
        </w:rPr>
        <w:t xml:space="preserve"> </w:t>
      </w:r>
      <w:r w:rsidR="00AC2D64" w:rsidRPr="00377CF9">
        <w:rPr>
          <w:rFonts w:ascii="Times New Roman" w:hAnsi="Times New Roman"/>
          <w:sz w:val="28"/>
          <w:szCs w:val="28"/>
        </w:rPr>
        <w:t xml:space="preserve">Противопожарные расстояния между домами и другими зданиями и сооружениями должны соответствовать требованиям </w:t>
      </w:r>
      <w:r w:rsidR="006A47AF" w:rsidRPr="00377CF9">
        <w:rPr>
          <w:rFonts w:ascii="Times New Roman" w:hAnsi="Times New Roman"/>
          <w:sz w:val="28"/>
          <w:szCs w:val="28"/>
        </w:rPr>
        <w:t xml:space="preserve">СНиП 21-01-97* </w:t>
      </w:r>
      <w:r w:rsidR="00AC2D64" w:rsidRPr="00377CF9">
        <w:rPr>
          <w:rFonts w:ascii="Times New Roman" w:hAnsi="Times New Roman"/>
          <w:sz w:val="28"/>
          <w:szCs w:val="28"/>
        </w:rPr>
        <w:t xml:space="preserve">и </w:t>
      </w:r>
      <w:r w:rsidR="006A47AF" w:rsidRPr="00377CF9">
        <w:rPr>
          <w:rFonts w:ascii="Times New Roman" w:hAnsi="Times New Roman"/>
          <w:sz w:val="28"/>
          <w:szCs w:val="28"/>
        </w:rPr>
        <w:t>СП 4.13130.2013</w:t>
      </w:r>
      <w:r w:rsidR="008C0071">
        <w:rPr>
          <w:rFonts w:ascii="Times New Roman" w:hAnsi="Times New Roman"/>
          <w:sz w:val="28"/>
          <w:szCs w:val="28"/>
        </w:rPr>
        <w:t>.</w:t>
      </w:r>
    </w:p>
    <w:p w:rsidR="009A11AF" w:rsidRDefault="009A11AF" w:rsidP="009A11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>Для обеспечения пожарной безопасности здания устанавливается противопожарный разрыв.</w:t>
      </w:r>
      <w:r w:rsidRPr="001C51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Нормативный пожарный разрыв между рассматриваемым </w:t>
      </w:r>
      <w:r w:rsidR="00283575">
        <w:rPr>
          <w:rFonts w:ascii="Times New Roman" w:hAnsi="Times New Roman"/>
          <w:sz w:val="28"/>
          <w:szCs w:val="28"/>
        </w:rPr>
        <w:t xml:space="preserve">планируемым к строительству </w:t>
      </w:r>
      <w:r>
        <w:rPr>
          <w:rFonts w:ascii="Times New Roman" w:hAnsi="Times New Roman"/>
          <w:sz w:val="28"/>
          <w:szCs w:val="28"/>
        </w:rPr>
        <w:t>жилым домом и соседними объектами капитального ст</w:t>
      </w:r>
      <w:r w:rsidR="008C0071">
        <w:rPr>
          <w:rFonts w:ascii="Times New Roman" w:hAnsi="Times New Roman"/>
          <w:sz w:val="28"/>
          <w:szCs w:val="28"/>
        </w:rPr>
        <w:t>роительства указан в таблице 1.</w:t>
      </w:r>
    </w:p>
    <w:p w:rsidR="00FE1A4F" w:rsidRDefault="009A11AF" w:rsidP="009A11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5"/>
        <w:tblpPr w:leftFromText="180" w:rightFromText="180" w:vertAnchor="text" w:horzAnchor="margin" w:tblpXSpec="center" w:tblpY="179"/>
        <w:tblW w:w="9776" w:type="dxa"/>
        <w:tblLayout w:type="fixed"/>
        <w:tblLook w:val="04A0" w:firstRow="1" w:lastRow="0" w:firstColumn="1" w:lastColumn="0" w:noHBand="0" w:noVBand="1"/>
      </w:tblPr>
      <w:tblGrid>
        <w:gridCol w:w="1837"/>
        <w:gridCol w:w="851"/>
        <w:gridCol w:w="2269"/>
        <w:gridCol w:w="1134"/>
        <w:gridCol w:w="2551"/>
        <w:gridCol w:w="1134"/>
      </w:tblGrid>
      <w:tr w:rsidR="00FE1A4F" w:rsidRPr="00A52649" w:rsidTr="00FE1A4F">
        <w:tc>
          <w:tcPr>
            <w:tcW w:w="1837" w:type="dxa"/>
            <w:vMerge w:val="restart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sz w:val="20"/>
                <w:szCs w:val="20"/>
              </w:rPr>
              <w:t>ОКС</w:t>
            </w:r>
          </w:p>
        </w:tc>
        <w:tc>
          <w:tcPr>
            <w:tcW w:w="851" w:type="dxa"/>
            <w:vMerge w:val="restart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37" w:right="-10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sz w:val="20"/>
                <w:szCs w:val="20"/>
              </w:rPr>
              <w:t>Степень огнестойкости</w:t>
            </w:r>
          </w:p>
        </w:tc>
        <w:tc>
          <w:tcPr>
            <w:tcW w:w="7088" w:type="dxa"/>
            <w:gridSpan w:val="4"/>
            <w:vAlign w:val="center"/>
          </w:tcPr>
          <w:p w:rsidR="00FE1A4F" w:rsidRPr="00A52649" w:rsidRDefault="00FE1A4F" w:rsidP="00FE1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sz w:val="20"/>
                <w:szCs w:val="20"/>
              </w:rPr>
              <w:t xml:space="preserve">Расстояние до соседнего ОКС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нормативное</w:t>
            </w:r>
            <w:r w:rsidRPr="00A52649">
              <w:rPr>
                <w:rFonts w:ascii="Times New Roman" w:hAnsi="Times New Roman"/>
                <w:b/>
                <w:sz w:val="20"/>
                <w:szCs w:val="20"/>
              </w:rPr>
              <w:t>, м:</w:t>
            </w:r>
          </w:p>
        </w:tc>
      </w:tr>
      <w:tr w:rsidR="00FE1A4F" w:rsidRPr="00A52649" w:rsidTr="00FE1A4F">
        <w:tc>
          <w:tcPr>
            <w:tcW w:w="1837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37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Индивидуальный жилой дом, расположенный по адресу:</w:t>
            </w:r>
          </w:p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 xml:space="preserve">г. Смоленск, </w:t>
            </w:r>
            <w:r>
              <w:rPr>
                <w:rFonts w:ascii="Times New Roman" w:hAnsi="Times New Roman"/>
                <w:sz w:val="20"/>
                <w:szCs w:val="20"/>
              </w:rPr>
              <w:t>наб. Горького, 46</w:t>
            </w:r>
          </w:p>
        </w:tc>
        <w:tc>
          <w:tcPr>
            <w:tcW w:w="1134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Степень огне-стойкости</w:t>
            </w:r>
          </w:p>
        </w:tc>
        <w:tc>
          <w:tcPr>
            <w:tcW w:w="2551" w:type="dxa"/>
            <w:vMerge w:val="restart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Индивидуальный жилой дом, расположенный по адресу:</w:t>
            </w:r>
          </w:p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г. Смоленск,</w:t>
            </w:r>
          </w:p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наб. Горького, 44</w:t>
            </w:r>
          </w:p>
        </w:tc>
        <w:tc>
          <w:tcPr>
            <w:tcW w:w="1134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Степень огне-стойкости</w:t>
            </w:r>
          </w:p>
        </w:tc>
      </w:tr>
      <w:tr w:rsidR="00FE1A4F" w:rsidRPr="00A52649" w:rsidTr="00FE1A4F">
        <w:tc>
          <w:tcPr>
            <w:tcW w:w="1837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37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</w:tr>
      <w:tr w:rsidR="00FE1A4F" w:rsidRPr="00393A97" w:rsidTr="00FE1A4F">
        <w:tc>
          <w:tcPr>
            <w:tcW w:w="1837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i/>
                <w:sz w:val="20"/>
                <w:szCs w:val="20"/>
              </w:rPr>
              <w:t>Индивидуальный жилой дом, расположенный по адресу:</w:t>
            </w:r>
          </w:p>
          <w:p w:rsidR="00FE1A4F" w:rsidRPr="00A52649" w:rsidRDefault="00FE1A4F" w:rsidP="00FE1A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г. Смоленск,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наб. Горького, 40</w:t>
            </w:r>
          </w:p>
        </w:tc>
        <w:tc>
          <w:tcPr>
            <w:tcW w:w="851" w:type="dxa"/>
            <w:vAlign w:val="center"/>
          </w:tcPr>
          <w:p w:rsidR="00FE1A4F" w:rsidRPr="00A52649" w:rsidRDefault="00536F3F" w:rsidP="0077701C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3403" w:type="dxa"/>
            <w:gridSpan w:val="2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6</w:t>
            </w:r>
            <w:r w:rsidR="009C1DC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3685" w:type="dxa"/>
            <w:gridSpan w:val="2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6</w:t>
            </w:r>
            <w:r w:rsidR="009C1DC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</w:tbl>
    <w:p w:rsidR="009A11AF" w:rsidRDefault="009A11AF" w:rsidP="009A11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1AF" w:rsidRDefault="009A11AF" w:rsidP="009E40E9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 существующее расстояние между рассматриваемым жилым домом и соседним</w:t>
      </w:r>
      <w:r w:rsidR="005D334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объект</w:t>
      </w:r>
      <w:r w:rsidR="005D334A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капитального строительства удовлетворяет нормативным и представлено в таблице 2. </w:t>
      </w:r>
    </w:p>
    <w:p w:rsidR="009A11AF" w:rsidRDefault="009A11AF" w:rsidP="009A11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5"/>
        <w:tblpPr w:leftFromText="180" w:rightFromText="180" w:vertAnchor="text" w:horzAnchor="margin" w:tblpXSpec="center" w:tblpY="179"/>
        <w:tblW w:w="9776" w:type="dxa"/>
        <w:tblLayout w:type="fixed"/>
        <w:tblLook w:val="04A0" w:firstRow="1" w:lastRow="0" w:firstColumn="1" w:lastColumn="0" w:noHBand="0" w:noVBand="1"/>
      </w:tblPr>
      <w:tblGrid>
        <w:gridCol w:w="1837"/>
        <w:gridCol w:w="851"/>
        <w:gridCol w:w="2269"/>
        <w:gridCol w:w="1134"/>
        <w:gridCol w:w="2551"/>
        <w:gridCol w:w="1134"/>
      </w:tblGrid>
      <w:tr w:rsidR="00FE1A4F" w:rsidRPr="00A52649" w:rsidTr="0077701C">
        <w:tc>
          <w:tcPr>
            <w:tcW w:w="1837" w:type="dxa"/>
            <w:vMerge w:val="restart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sz w:val="20"/>
                <w:szCs w:val="20"/>
              </w:rPr>
              <w:t>ОКС</w:t>
            </w:r>
          </w:p>
        </w:tc>
        <w:tc>
          <w:tcPr>
            <w:tcW w:w="851" w:type="dxa"/>
            <w:vMerge w:val="restart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37" w:right="-108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sz w:val="20"/>
                <w:szCs w:val="20"/>
              </w:rPr>
              <w:t>Степень огнестойкости</w:t>
            </w:r>
          </w:p>
        </w:tc>
        <w:tc>
          <w:tcPr>
            <w:tcW w:w="7088" w:type="dxa"/>
            <w:gridSpan w:val="4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sz w:val="20"/>
                <w:szCs w:val="20"/>
              </w:rPr>
              <w:t xml:space="preserve">Расстояние до соседнего ОКС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нормативное</w:t>
            </w:r>
            <w:r w:rsidRPr="00A52649">
              <w:rPr>
                <w:rFonts w:ascii="Times New Roman" w:hAnsi="Times New Roman"/>
                <w:b/>
                <w:sz w:val="20"/>
                <w:szCs w:val="20"/>
              </w:rPr>
              <w:t>, м:</w:t>
            </w:r>
          </w:p>
        </w:tc>
      </w:tr>
      <w:tr w:rsidR="00FE1A4F" w:rsidRPr="00A52649" w:rsidTr="0077701C">
        <w:tc>
          <w:tcPr>
            <w:tcW w:w="1837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37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vMerge w:val="restart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Индивидуальный жилой дом, расположенный по адресу:</w:t>
            </w:r>
          </w:p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="002C4096">
              <w:rPr>
                <w:rFonts w:ascii="Times New Roman" w:hAnsi="Times New Roman"/>
                <w:sz w:val="20"/>
                <w:szCs w:val="20"/>
              </w:rPr>
              <w:t xml:space="preserve">Смоленск, </w:t>
            </w:r>
            <w:r>
              <w:rPr>
                <w:rFonts w:ascii="Times New Roman" w:hAnsi="Times New Roman"/>
                <w:sz w:val="20"/>
                <w:szCs w:val="20"/>
              </w:rPr>
              <w:t>наб. Горького, 46</w:t>
            </w:r>
          </w:p>
        </w:tc>
        <w:tc>
          <w:tcPr>
            <w:tcW w:w="1134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Степень огне-стойкости</w:t>
            </w:r>
          </w:p>
        </w:tc>
        <w:tc>
          <w:tcPr>
            <w:tcW w:w="2551" w:type="dxa"/>
            <w:vMerge w:val="restart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Индивидуальный жилой дом, расположенный по адресу:</w:t>
            </w:r>
          </w:p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г. Смоленск,</w:t>
            </w:r>
          </w:p>
          <w:p w:rsidR="00FE1A4F" w:rsidRPr="00A52649" w:rsidRDefault="00FE1A4F" w:rsidP="0077701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наб. Горького, 44</w:t>
            </w:r>
          </w:p>
        </w:tc>
        <w:tc>
          <w:tcPr>
            <w:tcW w:w="1134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</w:rPr>
              <w:t>Степень огне-стойкости</w:t>
            </w:r>
          </w:p>
        </w:tc>
      </w:tr>
      <w:tr w:rsidR="00FE1A4F" w:rsidRPr="00A52649" w:rsidTr="0077701C">
        <w:tc>
          <w:tcPr>
            <w:tcW w:w="1837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37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551" w:type="dxa"/>
            <w:vMerge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</w:tr>
      <w:tr w:rsidR="00FE1A4F" w:rsidRPr="00393A97" w:rsidTr="0077701C">
        <w:tc>
          <w:tcPr>
            <w:tcW w:w="1837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i/>
                <w:sz w:val="20"/>
                <w:szCs w:val="20"/>
              </w:rPr>
              <w:t>Индивидуальный жилой дом, расположенный по адресу:</w:t>
            </w:r>
          </w:p>
          <w:p w:rsidR="00FE1A4F" w:rsidRPr="00A52649" w:rsidRDefault="00FE1A4F" w:rsidP="007770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5264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г. Смоленск,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наб. Горького, 40</w:t>
            </w:r>
          </w:p>
        </w:tc>
        <w:tc>
          <w:tcPr>
            <w:tcW w:w="851" w:type="dxa"/>
            <w:vAlign w:val="center"/>
          </w:tcPr>
          <w:p w:rsidR="00FE1A4F" w:rsidRPr="00A52649" w:rsidRDefault="00FE1A4F" w:rsidP="0077701C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64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3403" w:type="dxa"/>
            <w:gridSpan w:val="2"/>
            <w:vAlign w:val="center"/>
          </w:tcPr>
          <w:p w:rsidR="00FE1A4F" w:rsidRPr="00A52649" w:rsidRDefault="009C1DC0" w:rsidP="0077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3685" w:type="dxa"/>
            <w:gridSpan w:val="2"/>
            <w:vAlign w:val="center"/>
          </w:tcPr>
          <w:p w:rsidR="00FE1A4F" w:rsidRPr="00A52649" w:rsidRDefault="00FE1A4F" w:rsidP="007770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11,6</w:t>
            </w:r>
          </w:p>
        </w:tc>
      </w:tr>
    </w:tbl>
    <w:p w:rsidR="009A11AF" w:rsidRDefault="009A11AF" w:rsidP="009A11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1AF" w:rsidRPr="00377CF9" w:rsidRDefault="009A11AF" w:rsidP="005A74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>В с</w:t>
      </w:r>
      <w:r>
        <w:rPr>
          <w:rFonts w:ascii="Times New Roman" w:hAnsi="Times New Roman"/>
          <w:sz w:val="28"/>
          <w:szCs w:val="28"/>
        </w:rPr>
        <w:t>ложившейся</w:t>
      </w:r>
      <w:r w:rsidRPr="004D35FF">
        <w:rPr>
          <w:rFonts w:ascii="Times New Roman" w:hAnsi="Times New Roman"/>
          <w:sz w:val="28"/>
          <w:szCs w:val="28"/>
        </w:rPr>
        <w:t xml:space="preserve"> застройке благодаря наличию развитой улично-дорожной сети обеспечена возможность доступа личного состава подразделений пожарной охраны и доставки средств </w:t>
      </w:r>
      <w:r>
        <w:rPr>
          <w:rFonts w:ascii="Times New Roman" w:hAnsi="Times New Roman"/>
          <w:sz w:val="28"/>
          <w:szCs w:val="28"/>
        </w:rPr>
        <w:t xml:space="preserve">пожаротушения в любое помещение </w:t>
      </w:r>
      <w:r w:rsidRPr="004D35FF">
        <w:rPr>
          <w:rFonts w:ascii="Times New Roman" w:hAnsi="Times New Roman"/>
          <w:sz w:val="28"/>
          <w:szCs w:val="28"/>
        </w:rPr>
        <w:t>здания, а также возможность подачи огнетушащих веществ.</w:t>
      </w:r>
    </w:p>
    <w:p w:rsidR="00F7653C" w:rsidRPr="009E47AE" w:rsidRDefault="00B256B4" w:rsidP="000F6C8F">
      <w:pPr>
        <w:spacing w:before="240"/>
        <w:jc w:val="center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bookmarkStart w:id="12" w:name="dst100184"/>
      <w:bookmarkEnd w:id="12"/>
      <w:r w:rsidRPr="00377CF9">
        <w:rPr>
          <w:rFonts w:ascii="Times New Roman" w:hAnsi="Times New Roman"/>
          <w:b/>
          <w:bCs/>
          <w:color w:val="000000"/>
          <w:shd w:val="clear" w:color="auto" w:fill="FFFFFF"/>
        </w:rPr>
        <w:br w:type="page"/>
      </w:r>
      <w:r w:rsidR="00077A3D" w:rsidRPr="000F6C8F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безопасности при опасных природных процессах и явлениях и (или) техногенных воздействиях</w:t>
      </w:r>
    </w:p>
    <w:p w:rsidR="00283575" w:rsidRPr="00283575" w:rsidRDefault="005A74E5" w:rsidP="00477BDC">
      <w:pPr>
        <w:pStyle w:val="a3"/>
        <w:spacing w:before="0" w:beforeAutospacing="0" w:after="0" w:line="360" w:lineRule="auto"/>
        <w:ind w:right="-1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Планируемый к </w:t>
      </w:r>
      <w:r w:rsidR="00283575">
        <w:rPr>
          <w:color w:val="000000"/>
          <w:sz w:val="28"/>
          <w:szCs w:val="28"/>
          <w:shd w:val="clear" w:color="auto" w:fill="FFFFFF"/>
        </w:rPr>
        <w:t>строительству</w:t>
      </w:r>
      <w:r w:rsidR="002D238A" w:rsidRPr="00377CF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индивидуальный жилой</w:t>
      </w:r>
      <w:r w:rsidR="00937578" w:rsidRPr="00377CF9">
        <w:rPr>
          <w:color w:val="000000"/>
          <w:sz w:val="28"/>
          <w:szCs w:val="28"/>
          <w:shd w:val="clear" w:color="auto" w:fill="FFFFFF"/>
        </w:rPr>
        <w:t xml:space="preserve"> дом расположен </w:t>
      </w:r>
      <w:r w:rsidR="00283575">
        <w:rPr>
          <w:sz w:val="28"/>
          <w:szCs w:val="28"/>
        </w:rPr>
        <w:t>в в</w:t>
      </w:r>
      <w:r w:rsidR="00283575" w:rsidRPr="007E0EEC">
        <w:rPr>
          <w:sz w:val="28"/>
          <w:szCs w:val="28"/>
        </w:rPr>
        <w:t>одоохранн</w:t>
      </w:r>
      <w:r w:rsidR="00283575">
        <w:rPr>
          <w:sz w:val="28"/>
          <w:szCs w:val="28"/>
        </w:rPr>
        <w:t>ой</w:t>
      </w:r>
      <w:r w:rsidR="00283575" w:rsidRPr="007E0EEC">
        <w:rPr>
          <w:sz w:val="28"/>
          <w:szCs w:val="28"/>
        </w:rPr>
        <w:t xml:space="preserve"> зон</w:t>
      </w:r>
      <w:r w:rsidR="00283575">
        <w:rPr>
          <w:sz w:val="28"/>
          <w:szCs w:val="28"/>
        </w:rPr>
        <w:t>е</w:t>
      </w:r>
      <w:r w:rsidR="00283575" w:rsidRPr="007E0EEC">
        <w:rPr>
          <w:sz w:val="28"/>
          <w:szCs w:val="28"/>
        </w:rPr>
        <w:t xml:space="preserve"> бассейна реки Днепр</w:t>
      </w:r>
      <w:r w:rsidR="00283575">
        <w:rPr>
          <w:sz w:val="28"/>
          <w:szCs w:val="28"/>
        </w:rPr>
        <w:t xml:space="preserve">. </w:t>
      </w:r>
      <w:r w:rsidR="00283575" w:rsidRPr="00283575">
        <w:rPr>
          <w:sz w:val="28"/>
          <w:szCs w:val="28"/>
        </w:rPr>
        <w:t>В соответствии со Статьей 65 «Водоохранные зоны и прибрежные защитные полосы» Водного кодекса</w:t>
      </w:r>
      <w:r w:rsidR="00477BDC">
        <w:rPr>
          <w:sz w:val="28"/>
          <w:szCs w:val="28"/>
        </w:rPr>
        <w:t xml:space="preserve"> Российской Федерации</w:t>
      </w:r>
      <w:r w:rsidR="00283575" w:rsidRPr="00283575">
        <w:rPr>
          <w:sz w:val="28"/>
          <w:szCs w:val="28"/>
        </w:rPr>
        <w:t xml:space="preserve"> от 03.06.2006 N 74-ФЗ (ред. от 02.08.2019) «В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:rsidR="00283575" w:rsidRPr="009176B4" w:rsidRDefault="00283575" w:rsidP="00283575">
      <w:pPr>
        <w:pStyle w:val="a3"/>
        <w:spacing w:before="0" w:beforeAutospacing="0" w:after="0" w:line="360" w:lineRule="auto"/>
        <w:ind w:right="-1" w:firstLine="709"/>
        <w:jc w:val="both"/>
        <w:rPr>
          <w:sz w:val="28"/>
          <w:szCs w:val="28"/>
        </w:rPr>
      </w:pPr>
      <w:r w:rsidRPr="009176B4">
        <w:rPr>
          <w:sz w:val="28"/>
          <w:szCs w:val="28"/>
        </w:rPr>
        <w:t>1) централизованные системы водоотведения (канализации), централизованные ливневые системы водоотведения;</w:t>
      </w:r>
    </w:p>
    <w:p w:rsidR="00283575" w:rsidRPr="009176B4" w:rsidRDefault="00283575" w:rsidP="00283575">
      <w:pPr>
        <w:pStyle w:val="a3"/>
        <w:spacing w:before="0" w:beforeAutospacing="0" w:after="0" w:line="360" w:lineRule="auto"/>
        <w:ind w:right="-1" w:firstLine="709"/>
        <w:jc w:val="both"/>
        <w:rPr>
          <w:sz w:val="28"/>
          <w:szCs w:val="28"/>
        </w:rPr>
      </w:pPr>
      <w:r w:rsidRPr="009176B4">
        <w:rPr>
          <w:sz w:val="28"/>
          <w:szCs w:val="28"/>
        </w:rPr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283575" w:rsidRPr="009176B4" w:rsidRDefault="00283575" w:rsidP="00283575">
      <w:pPr>
        <w:pStyle w:val="a3"/>
        <w:spacing w:before="0" w:beforeAutospacing="0" w:after="0" w:line="360" w:lineRule="auto"/>
        <w:ind w:right="-1" w:firstLine="709"/>
        <w:jc w:val="both"/>
        <w:rPr>
          <w:sz w:val="28"/>
          <w:szCs w:val="28"/>
        </w:rPr>
      </w:pPr>
      <w:r w:rsidRPr="009176B4">
        <w:rPr>
          <w:sz w:val="28"/>
          <w:szCs w:val="28"/>
        </w:rPr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</w:t>
      </w:r>
    </w:p>
    <w:p w:rsidR="00283575" w:rsidRPr="009176B4" w:rsidRDefault="00283575" w:rsidP="00283575">
      <w:pPr>
        <w:pStyle w:val="a3"/>
        <w:spacing w:before="0" w:beforeAutospacing="0" w:after="0" w:line="360" w:lineRule="auto"/>
        <w:ind w:right="-1" w:firstLine="709"/>
        <w:jc w:val="both"/>
        <w:rPr>
          <w:sz w:val="28"/>
          <w:szCs w:val="28"/>
        </w:rPr>
      </w:pPr>
      <w:r w:rsidRPr="009176B4">
        <w:rPr>
          <w:sz w:val="28"/>
          <w:szCs w:val="28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материалов;</w:t>
      </w:r>
    </w:p>
    <w:p w:rsidR="00283575" w:rsidRDefault="00283575" w:rsidP="00283575">
      <w:pPr>
        <w:pStyle w:val="a3"/>
        <w:spacing w:before="0" w:beforeAutospacing="0" w:after="0" w:line="360" w:lineRule="auto"/>
        <w:ind w:right="-1" w:firstLine="709"/>
        <w:jc w:val="both"/>
        <w:rPr>
          <w:sz w:val="28"/>
          <w:szCs w:val="28"/>
        </w:rPr>
      </w:pPr>
      <w:r w:rsidRPr="009176B4">
        <w:rPr>
          <w:sz w:val="28"/>
          <w:szCs w:val="28"/>
        </w:rPr>
        <w:t>5) сооружения, обеспечивающие защиту водных объектов и прилегающих к ним территорий от разливов нефти и нефтепродуктов и иного негативного в</w:t>
      </w:r>
      <w:r>
        <w:rPr>
          <w:sz w:val="28"/>
          <w:szCs w:val="28"/>
        </w:rPr>
        <w:t>оздействия на окружающую среду.</w:t>
      </w:r>
    </w:p>
    <w:p w:rsidR="00283575" w:rsidRPr="00283575" w:rsidRDefault="00283575" w:rsidP="004A1346">
      <w:pPr>
        <w:spacing w:line="36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83575">
        <w:rPr>
          <w:rFonts w:ascii="Times New Roman" w:hAnsi="Times New Roman"/>
          <w:bCs/>
          <w:sz w:val="28"/>
          <w:szCs w:val="28"/>
          <w:shd w:val="clear" w:color="auto" w:fill="FFFFFF"/>
        </w:rPr>
        <w:t>В отношении территорий ведения гражданами садоводства или огородничества для собственных нужд,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системам, указанным в пункте 1 части 16 настоящей статьи,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</w:t>
      </w:r>
      <w:r w:rsidR="00D4165E"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Pr="00283575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A55C5D" w:rsidRPr="00377CF9" w:rsidRDefault="008430C5" w:rsidP="009471DE">
      <w:pPr>
        <w:jc w:val="center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безопасных для здоровья человека условий проживания и пребывания в зданиях и сооружениях</w:t>
      </w:r>
    </w:p>
    <w:p w:rsidR="00B728A3" w:rsidRPr="00377CF9" w:rsidRDefault="009471DE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3" w:name="dst100118"/>
      <w:bookmarkEnd w:id="13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В</w:t>
      </w:r>
      <w:r w:rsidR="00B728A3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процессе эксплуатации здания </w:t>
      </w: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могут быть обеспечены </w:t>
      </w:r>
      <w:r w:rsidR="00B728A3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безопасные условия для проживания и пребывания человека по следующим показателям: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4" w:name="dst100119"/>
      <w:bookmarkEnd w:id="14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1) качество воздуха;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5" w:name="dst100120"/>
      <w:bookmarkEnd w:id="15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2) качество воды, используемой в качестве питьевой и для хозяйственно-бытовых нужд;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6" w:name="dst100121"/>
      <w:bookmarkEnd w:id="16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3) инсоляция и солнцезащита;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7" w:name="dst100122"/>
      <w:bookmarkEnd w:id="17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4) естественное и искусственное освещение помещений;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8" w:name="dst100123"/>
      <w:bookmarkEnd w:id="18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5) защита от шума;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9" w:name="dst100124"/>
      <w:bookmarkEnd w:id="19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6) микроклимат помещений;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0" w:name="dst100125"/>
      <w:bookmarkEnd w:id="20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7) регулирование влажности на поверхности и внутри строительных конструкций;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1" w:name="dst100126"/>
      <w:bookmarkEnd w:id="21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8) уровень вибрации в помещениях;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2" w:name="dst100127"/>
      <w:bookmarkEnd w:id="22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9) уровень напряженности электромагнитного поля в помещениях, а также на прилегающих территориях;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3" w:name="dst100128"/>
      <w:bookmarkEnd w:id="23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10) уровень ионизирующего излучения в помещениях</w:t>
      </w:r>
      <w:r w:rsidR="009471DE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жилого дома</w:t>
      </w: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, а также на прилегающих территориях.</w:t>
      </w:r>
    </w:p>
    <w:p w:rsidR="007E452F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</w:p>
    <w:p w:rsidR="007E452F" w:rsidRPr="00377CF9" w:rsidRDefault="007E452F">
      <w:pPr>
        <w:spacing w:after="160" w:line="259" w:lineRule="auto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</w:p>
    <w:p w:rsidR="00AF08E9" w:rsidRPr="00377CF9" w:rsidRDefault="00AF08E9" w:rsidP="00FC3986">
      <w:pPr>
        <w:jc w:val="center"/>
        <w:rPr>
          <w:rFonts w:ascii="Times New Roman" w:hAnsi="Times New Roman"/>
          <w:b/>
          <w:bCs/>
          <w:shd w:val="clear" w:color="auto" w:fill="FFFFFF"/>
        </w:rPr>
      </w:pPr>
    </w:p>
    <w:p w:rsidR="008430C5" w:rsidRPr="00377CF9" w:rsidRDefault="008430C5" w:rsidP="00FC3986">
      <w:pPr>
        <w:jc w:val="center"/>
        <w:rPr>
          <w:rFonts w:ascii="Times New Roman" w:hAnsi="Times New Roman"/>
          <w:b/>
          <w:bCs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безопасности для пользователей зданиями и сооружениями</w:t>
      </w:r>
    </w:p>
    <w:p w:rsidR="008430C5" w:rsidRPr="004A1346" w:rsidRDefault="005C42F9" w:rsidP="004A1346">
      <w:pPr>
        <w:spacing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Территория планируемого к строительству индивидуального жилого дома будет благоустроена таким образом,</w:t>
      </w:r>
      <w:r w:rsidR="005A74E5">
        <w:rPr>
          <w:rFonts w:ascii="Times New Roman" w:hAnsi="Times New Roman"/>
          <w:color w:val="000000"/>
          <w:sz w:val="28"/>
          <w:shd w:val="clear" w:color="auto" w:fill="FFFFFF"/>
        </w:rPr>
        <w:t xml:space="preserve"> </w:t>
      </w:r>
      <w:r w:rsidR="00B728A3" w:rsidRPr="00377CF9">
        <w:rPr>
          <w:rFonts w:ascii="Times New Roman" w:hAnsi="Times New Roman"/>
          <w:color w:val="000000"/>
          <w:sz w:val="28"/>
          <w:shd w:val="clear" w:color="auto" w:fill="FFFFFF"/>
        </w:rPr>
        <w:t>чтобы в процессе</w:t>
      </w:r>
      <w:r w:rsidR="009471DE" w:rsidRPr="00377CF9">
        <w:rPr>
          <w:rFonts w:ascii="Times New Roman" w:hAnsi="Times New Roman"/>
          <w:color w:val="000000"/>
          <w:sz w:val="28"/>
          <w:shd w:val="clear" w:color="auto" w:fill="FFFFFF"/>
        </w:rPr>
        <w:t xml:space="preserve"> его</w:t>
      </w:r>
      <w:r w:rsidR="00B728A3" w:rsidRPr="00377CF9">
        <w:rPr>
          <w:rFonts w:ascii="Times New Roman" w:hAnsi="Times New Roman"/>
          <w:color w:val="000000"/>
          <w:sz w:val="28"/>
          <w:shd w:val="clear" w:color="auto" w:fill="FFFFFF"/>
        </w:rPr>
        <w:t xml:space="preserve"> эксплуатации не возникало угрозы наступления несчастных случаев и нанесения травм </w:t>
      </w:r>
      <w:r w:rsidR="00FC3986" w:rsidRPr="00377CF9">
        <w:rPr>
          <w:rFonts w:ascii="Times New Roman" w:hAnsi="Times New Roman"/>
          <w:color w:val="000000"/>
          <w:sz w:val="28"/>
          <w:shd w:val="clear" w:color="auto" w:fill="FFFFFF"/>
        </w:rPr>
        <w:t>людям в</w:t>
      </w:r>
      <w:r w:rsidR="00B728A3" w:rsidRPr="00377CF9">
        <w:rPr>
          <w:rFonts w:ascii="Times New Roman" w:hAnsi="Times New Roman"/>
          <w:color w:val="000000"/>
          <w:sz w:val="28"/>
          <w:shd w:val="clear" w:color="auto" w:fill="FFFFFF"/>
        </w:rPr>
        <w:t xml:space="preserve"> результате скольжения, падения, столкновения, ожога, поражения электрическим током, а также вследствие взрыва.</w:t>
      </w:r>
    </w:p>
    <w:p w:rsidR="008430C5" w:rsidRPr="00377CF9" w:rsidRDefault="008430C5" w:rsidP="00C911C2">
      <w:pPr>
        <w:jc w:val="center"/>
        <w:rPr>
          <w:rFonts w:ascii="Times New Roman" w:hAnsi="Times New Roman"/>
          <w:b/>
          <w:bCs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энергетической эффективности зданий и сооружений</w:t>
      </w:r>
    </w:p>
    <w:p w:rsidR="00AF08E9" w:rsidRPr="004A1346" w:rsidRDefault="005A74E5" w:rsidP="004A1346">
      <w:pPr>
        <w:shd w:val="clear" w:color="auto" w:fill="FFFFFF"/>
        <w:spacing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Планируемый к </w:t>
      </w:r>
      <w:r w:rsidR="00B869C0">
        <w:rPr>
          <w:rFonts w:ascii="Times New Roman" w:hAnsi="Times New Roman"/>
          <w:color w:val="000000"/>
          <w:sz w:val="28"/>
          <w:szCs w:val="24"/>
          <w:lang w:eastAsia="ru-RU"/>
        </w:rPr>
        <w:t>строительству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индивидуальный жилой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дом спроектирован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таким образом, что</w:t>
      </w:r>
      <w:r w:rsidR="00DA2130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бы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 процессе 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его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эксплуатации </w:t>
      </w:r>
      <w:r w:rsidR="00DA2130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было 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возможно обеспечение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эффективно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го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использовани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я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энергетических ресурсов и исклю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чен</w:t>
      </w:r>
      <w:r w:rsidR="00DD2273">
        <w:rPr>
          <w:rFonts w:ascii="Times New Roman" w:hAnsi="Times New Roman"/>
          <w:color w:val="000000"/>
          <w:sz w:val="28"/>
          <w:szCs w:val="24"/>
          <w:lang w:eastAsia="ru-RU"/>
        </w:rPr>
        <w:t>ие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нерациональн</w:t>
      </w:r>
      <w:r w:rsidR="00DD2273">
        <w:rPr>
          <w:rFonts w:ascii="Times New Roman" w:hAnsi="Times New Roman"/>
          <w:color w:val="000000"/>
          <w:sz w:val="28"/>
          <w:szCs w:val="24"/>
          <w:lang w:eastAsia="ru-RU"/>
        </w:rPr>
        <w:t>ого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расход</w:t>
      </w:r>
      <w:r w:rsidR="00DD2273">
        <w:rPr>
          <w:rFonts w:ascii="Times New Roman" w:hAnsi="Times New Roman"/>
          <w:color w:val="000000"/>
          <w:sz w:val="28"/>
          <w:szCs w:val="24"/>
          <w:lang w:eastAsia="ru-RU"/>
        </w:rPr>
        <w:t>а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таких ресурсов.</w:t>
      </w:r>
    </w:p>
    <w:p w:rsidR="008430C5" w:rsidRPr="00377CF9" w:rsidRDefault="008430C5" w:rsidP="00C911C2">
      <w:pPr>
        <w:jc w:val="center"/>
        <w:rPr>
          <w:rFonts w:ascii="Times New Roman" w:hAnsi="Times New Roman"/>
          <w:sz w:val="28"/>
          <w:lang w:eastAsia="ru-RU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безопасного уровня воздействия зданий и сооружений на окружающую среду</w:t>
      </w:r>
    </w:p>
    <w:p w:rsidR="008430C5" w:rsidRPr="00377CF9" w:rsidRDefault="005A74E5" w:rsidP="004302C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Планируемый к </w:t>
      </w:r>
      <w:r w:rsidR="00B869C0">
        <w:rPr>
          <w:rFonts w:ascii="Times New Roman" w:hAnsi="Times New Roman"/>
          <w:color w:val="000000"/>
          <w:sz w:val="28"/>
          <w:szCs w:val="24"/>
          <w:lang w:eastAsia="ru-RU"/>
        </w:rPr>
        <w:t>строительству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индивидуальный жилой</w:t>
      </w: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C911C2" w:rsidRPr="00377CF9">
        <w:rPr>
          <w:rFonts w:ascii="Times New Roman" w:hAnsi="Times New Roman"/>
          <w:color w:val="000000"/>
          <w:sz w:val="28"/>
          <w:szCs w:val="28"/>
          <w:lang w:eastAsia="ru-RU"/>
        </w:rPr>
        <w:t>дом спроектирован таким образом, что</w:t>
      </w:r>
      <w:r w:rsidR="00DA2130" w:rsidRPr="00377CF9">
        <w:rPr>
          <w:rFonts w:ascii="Times New Roman" w:hAnsi="Times New Roman"/>
          <w:color w:val="000000"/>
          <w:sz w:val="28"/>
          <w:szCs w:val="28"/>
          <w:lang w:eastAsia="ru-RU"/>
        </w:rPr>
        <w:t>бы</w:t>
      </w:r>
      <w:r w:rsidR="00C911C2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процессе его строительства и дальнейшей эксплуатации </w:t>
      </w:r>
      <w:r w:rsidR="00DA2130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была </w:t>
      </w:r>
      <w:r w:rsidR="00241E1B" w:rsidRPr="00377CF9">
        <w:rPr>
          <w:rFonts w:ascii="Times New Roman" w:hAnsi="Times New Roman"/>
          <w:color w:val="000000"/>
          <w:sz w:val="28"/>
          <w:szCs w:val="28"/>
          <w:lang w:eastAsia="ru-RU"/>
        </w:rPr>
        <w:t>исключена</w:t>
      </w:r>
      <w:r w:rsidR="00860760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1E1B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угроза</w:t>
      </w:r>
      <w:r w:rsidR="00860760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E57F9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оказания негативного воздействия на окружающую среду.</w:t>
      </w:r>
    </w:p>
    <w:p w:rsidR="00B256B4" w:rsidRPr="00377CF9" w:rsidRDefault="00B256B4">
      <w:pPr>
        <w:spacing w:after="160" w:line="259" w:lineRule="auto"/>
        <w:rPr>
          <w:rFonts w:ascii="Times New Roman" w:eastAsiaTheme="majorEastAsia" w:hAnsi="Times New Roman"/>
          <w:b/>
          <w:sz w:val="32"/>
          <w:szCs w:val="32"/>
          <w:lang w:eastAsia="ru-RU"/>
        </w:rPr>
      </w:pPr>
      <w:bookmarkStart w:id="24" w:name="_Toc491777347"/>
      <w:r w:rsidRPr="00377CF9">
        <w:rPr>
          <w:rFonts w:ascii="Times New Roman" w:hAnsi="Times New Roman"/>
          <w:b/>
          <w:lang w:eastAsia="ru-RU"/>
        </w:rPr>
        <w:br w:type="page"/>
      </w:r>
    </w:p>
    <w:p w:rsidR="00ED5801" w:rsidRPr="00377CF9" w:rsidRDefault="00ED5801" w:rsidP="00B25D3B">
      <w:pPr>
        <w:pStyle w:val="1"/>
        <w:spacing w:after="24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25" w:name="_Toc19870589"/>
      <w:r w:rsidRPr="00377CF9">
        <w:rPr>
          <w:rFonts w:ascii="Times New Roman" w:hAnsi="Times New Roman" w:cs="Times New Roman"/>
          <w:b/>
          <w:color w:val="auto"/>
          <w:lang w:eastAsia="ru-RU"/>
        </w:rPr>
        <w:t>Вывод</w:t>
      </w:r>
      <w:bookmarkEnd w:id="25"/>
    </w:p>
    <w:p w:rsidR="007E452F" w:rsidRPr="00377CF9" w:rsidRDefault="00ED5801" w:rsidP="004302C0">
      <w:pPr>
        <w:spacing w:after="0"/>
        <w:ind w:firstLine="567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>На основании</w:t>
      </w:r>
      <w:r w:rsidR="00860760" w:rsidRPr="00377CF9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анализа исходных данных, приведенных в технико-экономическом обосновании, </w:t>
      </w:r>
      <w:r w:rsidR="009E47AE">
        <w:rPr>
          <w:rFonts w:ascii="Times New Roman" w:hAnsi="Times New Roman"/>
          <w:sz w:val="28"/>
          <w:szCs w:val="20"/>
          <w:lang w:eastAsia="ru-RU"/>
        </w:rPr>
        <w:t xml:space="preserve">планируемый к </w:t>
      </w:r>
      <w:r w:rsidR="00B869C0">
        <w:rPr>
          <w:rFonts w:ascii="Times New Roman" w:hAnsi="Times New Roman"/>
          <w:sz w:val="28"/>
          <w:szCs w:val="20"/>
          <w:lang w:eastAsia="ru-RU"/>
        </w:rPr>
        <w:t>строительству</w:t>
      </w:r>
      <w:r w:rsidR="009E47AE">
        <w:rPr>
          <w:rFonts w:ascii="Times New Roman" w:hAnsi="Times New Roman"/>
          <w:sz w:val="28"/>
          <w:szCs w:val="20"/>
          <w:lang w:eastAsia="ru-RU"/>
        </w:rPr>
        <w:t xml:space="preserve"> индивидуальный жилой </w:t>
      </w:r>
      <w:r w:rsidR="007E452F" w:rsidRPr="00377CF9">
        <w:rPr>
          <w:rFonts w:ascii="Times New Roman" w:hAnsi="Times New Roman"/>
          <w:sz w:val="28"/>
          <w:szCs w:val="20"/>
          <w:lang w:eastAsia="ru-RU"/>
        </w:rPr>
        <w:t>дом, расположенный по адресу</w:t>
      </w:r>
      <w:r w:rsidR="0057297B" w:rsidRPr="00377CF9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57297B" w:rsidRPr="00377CF9">
        <w:rPr>
          <w:rFonts w:ascii="Times New Roman" w:hAnsi="Times New Roman"/>
          <w:sz w:val="28"/>
          <w:szCs w:val="32"/>
          <w:lang w:eastAsia="ru-RU"/>
        </w:rPr>
        <w:t xml:space="preserve">Смоленская область, </w:t>
      </w:r>
      <w:r w:rsidR="002D238A" w:rsidRPr="00377CF9">
        <w:rPr>
          <w:rFonts w:ascii="Times New Roman" w:hAnsi="Times New Roman"/>
          <w:sz w:val="28"/>
          <w:szCs w:val="32"/>
          <w:lang w:eastAsia="ru-RU"/>
        </w:rPr>
        <w:t xml:space="preserve">город Смоленск, </w:t>
      </w:r>
      <w:r w:rsidR="00350B8C">
        <w:rPr>
          <w:rFonts w:ascii="Times New Roman" w:hAnsi="Times New Roman"/>
          <w:sz w:val="28"/>
          <w:szCs w:val="32"/>
          <w:lang w:eastAsia="ru-RU"/>
        </w:rPr>
        <w:t>наб. Горького, д. 40</w:t>
      </w:r>
      <w:r w:rsidR="0057297B" w:rsidRPr="00377CF9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2D238A" w:rsidRPr="00377CF9">
        <w:rPr>
          <w:rFonts w:ascii="Times New Roman" w:hAnsi="Times New Roman"/>
          <w:sz w:val="28"/>
          <w:szCs w:val="20"/>
          <w:u w:val="single"/>
          <w:lang w:eastAsia="ru-RU"/>
        </w:rPr>
        <w:t>соответствует</w:t>
      </w:r>
      <w:r w:rsidR="002D238A" w:rsidRPr="00377CF9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57297B" w:rsidRPr="00377CF9">
        <w:rPr>
          <w:rFonts w:ascii="Times New Roman" w:hAnsi="Times New Roman"/>
          <w:sz w:val="28"/>
          <w:szCs w:val="20"/>
          <w:lang w:eastAsia="ru-RU"/>
        </w:rPr>
        <w:t xml:space="preserve">объемно-планировочным, экологическим и теплотехническим требованиям эксплуатации помещений </w:t>
      </w:r>
      <w:r w:rsidR="00510418">
        <w:rPr>
          <w:rFonts w:ascii="Times New Roman" w:hAnsi="Times New Roman"/>
          <w:sz w:val="28"/>
          <w:szCs w:val="20"/>
          <w:lang w:eastAsia="ru-RU"/>
        </w:rPr>
        <w:t>индивидуального жилого</w:t>
      </w:r>
      <w:r w:rsidR="0057297B" w:rsidRPr="00377CF9">
        <w:rPr>
          <w:rFonts w:ascii="Times New Roman" w:hAnsi="Times New Roman"/>
          <w:sz w:val="28"/>
          <w:szCs w:val="20"/>
          <w:lang w:eastAsia="ru-RU"/>
        </w:rPr>
        <w:t xml:space="preserve"> дома в соответствии </w:t>
      </w:r>
      <w:r w:rsidR="00015315" w:rsidRPr="00377CF9">
        <w:rPr>
          <w:rFonts w:ascii="Times New Roman" w:hAnsi="Times New Roman"/>
          <w:sz w:val="28"/>
          <w:szCs w:val="20"/>
          <w:lang w:eastAsia="ru-RU"/>
        </w:rPr>
        <w:t>с</w:t>
      </w:r>
      <w:r w:rsidR="00015315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015315">
        <w:rPr>
          <w:rFonts w:ascii="Times New Roman" w:hAnsi="Times New Roman"/>
          <w:color w:val="000000" w:themeColor="text1"/>
          <w:sz w:val="28"/>
        </w:rPr>
        <w:t>СП 30-102-99 «Планировка и застройка территорий малоэтажного жилищного строительства»</w:t>
      </w:r>
      <w:r w:rsidR="00015315" w:rsidRPr="00377CF9">
        <w:rPr>
          <w:rFonts w:ascii="Times New Roman" w:hAnsi="Times New Roman"/>
          <w:sz w:val="28"/>
          <w:szCs w:val="20"/>
          <w:lang w:eastAsia="ru-RU"/>
        </w:rPr>
        <w:t xml:space="preserve">, </w:t>
      </w:r>
      <w:r w:rsidR="0057297B" w:rsidRPr="00377CF9">
        <w:rPr>
          <w:rFonts w:ascii="Times New Roman" w:hAnsi="Times New Roman"/>
          <w:sz w:val="28"/>
          <w:szCs w:val="20"/>
          <w:lang w:eastAsia="ru-RU"/>
        </w:rPr>
        <w:t xml:space="preserve"> СНиП 3.04.01-87 «Изоляционные и отделочные работы», СП 50.13330.2012 «Тепловая защита зданий и сооружений», СП 70.13330.2012 «Несущие и ограждающие конструкции», СП 73.13330.2012 «Внутренние санитарно-технические системы», СП 60.13330.2012 «Отопление, вентиляция, кондиционирование», СНиП 42-02-2002 «Газораспределительные системы», при этом не нарушаются права и законные интересы граждан и не создается угроза их жизни и здоровью (п.4 ст.29 «Жилищный кодекс Российской Федерации» от 29.12.2004г. №188-ФЗ).</w:t>
      </w:r>
    </w:p>
    <w:p w:rsidR="006D0034" w:rsidRDefault="00A543DE" w:rsidP="00E52B04">
      <w:pPr>
        <w:spacing w:after="0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 xml:space="preserve">Градостроительные нормы нарушены в части расстояния здания от границ </w:t>
      </w:r>
      <w:r>
        <w:rPr>
          <w:rFonts w:ascii="Times New Roman" w:hAnsi="Times New Roman"/>
          <w:sz w:val="28"/>
          <w:szCs w:val="20"/>
          <w:lang w:eastAsia="ru-RU"/>
        </w:rPr>
        <w:t>земельного участка (</w:t>
      </w:r>
      <w:r w:rsidRPr="00377CF9">
        <w:rPr>
          <w:rFonts w:ascii="Times New Roman" w:hAnsi="Times New Roman"/>
          <w:color w:val="000000" w:themeColor="text1"/>
          <w:sz w:val="28"/>
        </w:rPr>
        <w:t xml:space="preserve">отступ от границы земельного участка </w:t>
      </w:r>
      <w:r w:rsidR="00E52B04" w:rsidRPr="00377CF9">
        <w:rPr>
          <w:rFonts w:ascii="Times New Roman" w:hAnsi="Times New Roman"/>
          <w:color w:val="000000" w:themeColor="text1"/>
          <w:sz w:val="28"/>
        </w:rPr>
        <w:t xml:space="preserve">в </w:t>
      </w:r>
      <w:r w:rsidR="00E52B04">
        <w:rPr>
          <w:rFonts w:ascii="Times New Roman" w:hAnsi="Times New Roman"/>
          <w:color w:val="000000" w:themeColor="text1"/>
          <w:sz w:val="28"/>
        </w:rPr>
        <w:t>восточной</w:t>
      </w:r>
      <w:r w:rsidR="00E52B04" w:rsidRPr="00377CF9">
        <w:rPr>
          <w:rFonts w:ascii="Times New Roman" w:hAnsi="Times New Roman"/>
          <w:color w:val="000000" w:themeColor="text1"/>
          <w:sz w:val="28"/>
        </w:rPr>
        <w:t xml:space="preserve"> части составляет </w:t>
      </w:r>
      <w:r w:rsidR="00E52B04">
        <w:rPr>
          <w:rFonts w:ascii="Times New Roman" w:hAnsi="Times New Roman"/>
          <w:color w:val="000000" w:themeColor="text1"/>
          <w:sz w:val="28"/>
        </w:rPr>
        <w:t>от 0,7 до 1</w:t>
      </w:r>
      <w:r w:rsidR="00E52B04" w:rsidRPr="00377CF9">
        <w:rPr>
          <w:rFonts w:ascii="Times New Roman" w:hAnsi="Times New Roman"/>
          <w:color w:val="000000" w:themeColor="text1"/>
          <w:sz w:val="28"/>
        </w:rPr>
        <w:t xml:space="preserve"> м</w:t>
      </w:r>
      <w:r w:rsidR="00E52B04">
        <w:rPr>
          <w:rFonts w:ascii="Times New Roman" w:hAnsi="Times New Roman"/>
          <w:color w:val="000000" w:themeColor="text1"/>
          <w:sz w:val="28"/>
        </w:rPr>
        <w:t>, в западной части – от 2,9 до 3,0</w:t>
      </w:r>
      <w:r w:rsidR="00821B9D">
        <w:rPr>
          <w:rFonts w:ascii="Times New Roman" w:hAnsi="Times New Roman"/>
          <w:color w:val="000000" w:themeColor="text1"/>
          <w:sz w:val="28"/>
        </w:rPr>
        <w:t xml:space="preserve"> при нормативном расстоянии 3 м</w:t>
      </w:r>
      <w:r w:rsidRPr="00A11D62">
        <w:rPr>
          <w:rFonts w:ascii="Times New Roman" w:hAnsi="Times New Roman"/>
          <w:color w:val="000000" w:themeColor="text1"/>
          <w:sz w:val="28"/>
        </w:rPr>
        <w:t>)</w:t>
      </w:r>
      <w:r>
        <w:rPr>
          <w:rFonts w:ascii="Times New Roman" w:hAnsi="Times New Roman"/>
          <w:sz w:val="28"/>
          <w:szCs w:val="20"/>
          <w:lang w:eastAsia="ru-RU"/>
        </w:rPr>
        <w:t xml:space="preserve">, а так же в части минимальной площади земельного участка согласно действующих Правил землепользования и застройки города Смоленска (площадь участка составляет </w:t>
      </w:r>
      <w:r w:rsidR="00E52B04">
        <w:rPr>
          <w:rFonts w:ascii="Times New Roman" w:hAnsi="Times New Roman"/>
          <w:sz w:val="28"/>
          <w:szCs w:val="20"/>
          <w:lang w:eastAsia="ru-RU"/>
        </w:rPr>
        <w:t>736</w:t>
      </w:r>
      <w:r>
        <w:rPr>
          <w:rFonts w:ascii="Times New Roman" w:hAnsi="Times New Roman"/>
          <w:sz w:val="28"/>
          <w:szCs w:val="20"/>
          <w:lang w:eastAsia="ru-RU"/>
        </w:rPr>
        <w:t xml:space="preserve"> кв.м. при нормативной - 1000 кв.м.). </w:t>
      </w:r>
    </w:p>
    <w:p w:rsidR="006D0034" w:rsidRPr="00D77148" w:rsidRDefault="006D0034" w:rsidP="00E52B04">
      <w:pPr>
        <w:spacing w:after="0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Настоящие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 отклонени</w:t>
      </w:r>
      <w:r>
        <w:rPr>
          <w:rFonts w:ascii="Times New Roman" w:hAnsi="Times New Roman"/>
          <w:sz w:val="28"/>
          <w:szCs w:val="20"/>
          <w:lang w:eastAsia="ru-RU"/>
        </w:rPr>
        <w:t>я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 не наруша</w:t>
      </w:r>
      <w:r>
        <w:rPr>
          <w:rFonts w:ascii="Times New Roman" w:hAnsi="Times New Roman"/>
          <w:sz w:val="28"/>
          <w:szCs w:val="20"/>
          <w:lang w:eastAsia="ru-RU"/>
        </w:rPr>
        <w:t>ю</w:t>
      </w:r>
      <w:r w:rsidRPr="00377CF9">
        <w:rPr>
          <w:rFonts w:ascii="Times New Roman" w:hAnsi="Times New Roman"/>
          <w:sz w:val="28"/>
          <w:szCs w:val="20"/>
          <w:lang w:eastAsia="ru-RU"/>
        </w:rPr>
        <w:t>т права собственности и не созда</w:t>
      </w:r>
      <w:r>
        <w:rPr>
          <w:rFonts w:ascii="Times New Roman" w:hAnsi="Times New Roman"/>
          <w:sz w:val="28"/>
          <w:szCs w:val="20"/>
          <w:lang w:eastAsia="ru-RU"/>
        </w:rPr>
        <w:t>ю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т угрозы жизни и деятельности неопределенного круга лиц. </w:t>
      </w:r>
    </w:p>
    <w:p w:rsidR="006D0034" w:rsidRPr="00B0016A" w:rsidRDefault="006D0034" w:rsidP="00B0016A">
      <w:pPr>
        <w:spacing w:after="0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41E1B" w:rsidRPr="00377CF9" w:rsidRDefault="00241E1B" w:rsidP="00241E1B">
      <w:pPr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 xml:space="preserve">Разработал:  </w:t>
      </w:r>
    </w:p>
    <w:p w:rsidR="00241E1B" w:rsidRPr="00377CF9" w:rsidRDefault="00B31D32" w:rsidP="00B001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>Архитектор</w:t>
      </w:r>
      <w:r w:rsidR="00241E1B" w:rsidRPr="00377CF9">
        <w:rPr>
          <w:rFonts w:ascii="Times New Roman" w:hAnsi="Times New Roman"/>
          <w:sz w:val="28"/>
          <w:szCs w:val="20"/>
          <w:lang w:eastAsia="ru-RU"/>
        </w:rPr>
        <w:t xml:space="preserve">                                </w:t>
      </w:r>
      <w:r w:rsidR="00B3617A">
        <w:rPr>
          <w:rFonts w:ascii="Times New Roman" w:hAnsi="Times New Roman"/>
          <w:sz w:val="28"/>
          <w:szCs w:val="20"/>
          <w:lang w:eastAsia="ru-RU"/>
        </w:rPr>
        <w:t xml:space="preserve">                            </w:t>
      </w:r>
      <w:r w:rsidR="00241E1B" w:rsidRPr="00377CF9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77CF9">
        <w:rPr>
          <w:rFonts w:ascii="Times New Roman" w:hAnsi="Times New Roman"/>
          <w:sz w:val="28"/>
          <w:szCs w:val="20"/>
          <w:lang w:eastAsia="ru-RU"/>
        </w:rPr>
        <w:t>Грекова А.А.</w:t>
      </w:r>
    </w:p>
    <w:p w:rsidR="00241E1B" w:rsidRPr="00377CF9" w:rsidRDefault="00241E1B" w:rsidP="00241E1B">
      <w:pPr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>Проверил:</w:t>
      </w:r>
    </w:p>
    <w:p w:rsidR="00B41421" w:rsidRPr="00377CF9" w:rsidRDefault="00241E1B" w:rsidP="00B001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>ГАП                                                                         Рейзман Н.И.</w:t>
      </w:r>
      <w:r w:rsidR="00B41421" w:rsidRPr="00377CF9">
        <w:rPr>
          <w:rFonts w:ascii="Times New Roman" w:hAnsi="Times New Roman"/>
          <w:sz w:val="28"/>
          <w:szCs w:val="20"/>
          <w:lang w:eastAsia="ru-RU"/>
        </w:rPr>
        <w:br w:type="page"/>
      </w:r>
    </w:p>
    <w:p w:rsidR="00B430AC" w:rsidRDefault="00A55C5D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  <w:bookmarkStart w:id="26" w:name="_Toc19870590"/>
      <w:r w:rsidRPr="00377CF9">
        <w:rPr>
          <w:rFonts w:ascii="Times New Roman" w:hAnsi="Times New Roman" w:cs="Times New Roman"/>
          <w:b/>
          <w:color w:val="auto"/>
          <w:lang w:eastAsia="ru-RU"/>
        </w:rPr>
        <w:t>Приложени</w:t>
      </w:r>
      <w:bookmarkEnd w:id="24"/>
      <w:r w:rsidR="00C911C2" w:rsidRPr="00377CF9">
        <w:rPr>
          <w:rFonts w:ascii="Times New Roman" w:hAnsi="Times New Roman" w:cs="Times New Roman"/>
          <w:b/>
          <w:color w:val="auto"/>
          <w:lang w:eastAsia="ru-RU"/>
        </w:rPr>
        <w:t>я</w:t>
      </w:r>
      <w:bookmarkEnd w:id="26"/>
    </w:p>
    <w:p w:rsidR="0059164D" w:rsidRPr="0059164D" w:rsidRDefault="0059164D" w:rsidP="0059164D">
      <w:pPr>
        <w:rPr>
          <w:lang w:eastAsia="ru-RU"/>
        </w:rPr>
      </w:pPr>
    </w:p>
    <w:p w:rsidR="00C911C2" w:rsidRPr="00377CF9" w:rsidRDefault="00C911C2" w:rsidP="00C911C2">
      <w:pPr>
        <w:rPr>
          <w:rFonts w:ascii="Times New Roman" w:hAnsi="Times New Roman"/>
          <w:lang w:eastAsia="ru-RU"/>
        </w:rPr>
      </w:pPr>
    </w:p>
    <w:sectPr w:rsidR="00C911C2" w:rsidRPr="00377CF9" w:rsidSect="00095743">
      <w:headerReference w:type="default" r:id="rId8"/>
      <w:footerReference w:type="default" r:id="rId9"/>
      <w:pgSz w:w="11906" w:h="16838"/>
      <w:pgMar w:top="1134" w:right="849" w:bottom="1134" w:left="156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7EF" w:rsidRDefault="004A57EF" w:rsidP="007B5E7F">
      <w:pPr>
        <w:spacing w:after="0" w:line="240" w:lineRule="auto"/>
      </w:pPr>
      <w:r>
        <w:separator/>
      </w:r>
    </w:p>
  </w:endnote>
  <w:endnote w:type="continuationSeparator" w:id="0">
    <w:p w:rsidR="004A57EF" w:rsidRDefault="004A57EF" w:rsidP="007B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5731495"/>
      <w:docPartObj>
        <w:docPartGallery w:val="Page Numbers (Bottom of Page)"/>
        <w:docPartUnique/>
      </w:docPartObj>
    </w:sdtPr>
    <w:sdtEndPr/>
    <w:sdtContent>
      <w:p w:rsidR="00D33294" w:rsidRDefault="007E1806">
        <w:pPr>
          <w:pStyle w:val="ac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0" t="9525" r="0" b="2540"/>
                  <wp:docPr id="1" name="Блок-схема: решение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se="http://schemas.microsoft.com/office/word/2015/wordml/symex" xmlns:cx1="http://schemas.microsoft.com/office/drawing/2015/9/8/chartex" xmlns:cx="http://schemas.microsoft.com/office/drawing/2014/chartex">
              <w:pict>
                <v:shapetype w14:anchorId="7DF2BCF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D33294" w:rsidRDefault="00D33294">
        <w:pPr>
          <w:pStyle w:val="ac"/>
          <w:jc w:val="center"/>
        </w:pPr>
        <w:r w:rsidRPr="00823819">
          <w:rPr>
            <w:rFonts w:ascii="Times New Roman" w:hAnsi="Times New Roman"/>
            <w:sz w:val="24"/>
            <w:szCs w:val="24"/>
          </w:rPr>
          <w:fldChar w:fldCharType="begin"/>
        </w:r>
        <w:r w:rsidRPr="00823819">
          <w:rPr>
            <w:rFonts w:ascii="Times New Roman" w:hAnsi="Times New Roman"/>
            <w:sz w:val="24"/>
            <w:szCs w:val="24"/>
          </w:rPr>
          <w:instrText>PAGE    \* MERGEFORMAT</w:instrText>
        </w:r>
        <w:r w:rsidRPr="00823819">
          <w:rPr>
            <w:rFonts w:ascii="Times New Roman" w:hAnsi="Times New Roman"/>
            <w:sz w:val="24"/>
            <w:szCs w:val="24"/>
          </w:rPr>
          <w:fldChar w:fldCharType="separate"/>
        </w:r>
        <w:r w:rsidR="00A049B4">
          <w:rPr>
            <w:rFonts w:ascii="Times New Roman" w:hAnsi="Times New Roman"/>
            <w:noProof/>
            <w:sz w:val="24"/>
            <w:szCs w:val="24"/>
          </w:rPr>
          <w:t>4</w:t>
        </w:r>
        <w:r w:rsidRPr="0082381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33294" w:rsidRPr="00223FFD" w:rsidRDefault="00D33294" w:rsidP="00223FF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7EF" w:rsidRDefault="004A57EF" w:rsidP="007B5E7F">
      <w:pPr>
        <w:spacing w:after="0" w:line="240" w:lineRule="auto"/>
      </w:pPr>
      <w:r>
        <w:separator/>
      </w:r>
    </w:p>
  </w:footnote>
  <w:footnote w:type="continuationSeparator" w:id="0">
    <w:p w:rsidR="004A57EF" w:rsidRDefault="004A57EF" w:rsidP="007B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294" w:rsidRDefault="00D33294" w:rsidP="009B6931">
    <w:pPr>
      <w:pStyle w:val="aa"/>
      <w:pBdr>
        <w:bottom w:val="thinThickSmallGap" w:sz="24" w:space="1" w:color="auto"/>
      </w:pBdr>
      <w:tabs>
        <w:tab w:val="center" w:pos="4748"/>
        <w:tab w:val="right" w:pos="9497"/>
      </w:tabs>
      <w:rPr>
        <w:rFonts w:ascii="Times New Roman" w:hAnsi="Times New Roman"/>
      </w:rPr>
    </w:pPr>
    <w:r>
      <w:rPr>
        <w:rFonts w:ascii="Times New Roman" w:hAnsi="Times New Roman"/>
      </w:rPr>
      <w:tab/>
    </w:r>
    <w:r w:rsidRPr="00CA5233">
      <w:rPr>
        <w:rFonts w:ascii="Times New Roman" w:hAnsi="Times New Roman"/>
      </w:rPr>
      <w:t>БЮРО ИНВЕНТАРИЗАЦИИ</w:t>
    </w:r>
    <w:r>
      <w:rPr>
        <w:rFonts w:ascii="Times New Roman" w:hAnsi="Times New Roman"/>
      </w:rPr>
      <w:t>,</w:t>
    </w:r>
    <w:r w:rsidRPr="00CA5233">
      <w:rPr>
        <w:rFonts w:ascii="Times New Roman" w:hAnsi="Times New Roman"/>
      </w:rPr>
      <w:t xml:space="preserve"> ОЦЕНКИ И МЕЖЕВАНИЯ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" o:bullet="t">
        <v:imagedata r:id="rId1" o:title="mso6F58"/>
      </v:shape>
    </w:pict>
  </w:numPicBullet>
  <w:abstractNum w:abstractNumId="0" w15:restartNumberingAfterBreak="0">
    <w:nsid w:val="08B3592B"/>
    <w:multiLevelType w:val="hybridMultilevel"/>
    <w:tmpl w:val="FCCCAEF8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5C5082"/>
    <w:multiLevelType w:val="hybridMultilevel"/>
    <w:tmpl w:val="8C0ADD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AD561D"/>
    <w:multiLevelType w:val="multilevel"/>
    <w:tmpl w:val="583AFE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F38458A"/>
    <w:multiLevelType w:val="multilevel"/>
    <w:tmpl w:val="56C667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4E2644A3"/>
    <w:multiLevelType w:val="multilevel"/>
    <w:tmpl w:val="0B62EDDC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4F2E6F99"/>
    <w:multiLevelType w:val="hybridMultilevel"/>
    <w:tmpl w:val="190EB1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733164"/>
    <w:multiLevelType w:val="multilevel"/>
    <w:tmpl w:val="1756B4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4FCA30A2"/>
    <w:multiLevelType w:val="multilevel"/>
    <w:tmpl w:val="CA04A9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524F6AE8"/>
    <w:multiLevelType w:val="hybridMultilevel"/>
    <w:tmpl w:val="EDDA4DC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751B54"/>
    <w:multiLevelType w:val="multilevel"/>
    <w:tmpl w:val="D108C2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E342D25"/>
    <w:multiLevelType w:val="hybridMultilevel"/>
    <w:tmpl w:val="5C861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B06D5"/>
    <w:multiLevelType w:val="multilevel"/>
    <w:tmpl w:val="404AD38C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304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7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46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92" w:hanging="2160"/>
      </w:pPr>
      <w:rPr>
        <w:rFonts w:hint="default"/>
      </w:rPr>
    </w:lvl>
  </w:abstractNum>
  <w:abstractNum w:abstractNumId="12" w15:restartNumberingAfterBreak="0">
    <w:nsid w:val="689C73F1"/>
    <w:multiLevelType w:val="multilevel"/>
    <w:tmpl w:val="A45E5C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A2E452E"/>
    <w:multiLevelType w:val="hybridMultilevel"/>
    <w:tmpl w:val="E4A41950"/>
    <w:lvl w:ilvl="0" w:tplc="FD265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13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12"/>
  </w:num>
  <w:num w:numId="10">
    <w:abstractNumId w:val="6"/>
  </w:num>
  <w:num w:numId="11">
    <w:abstractNumId w:val="2"/>
  </w:num>
  <w:num w:numId="12">
    <w:abstractNumId w:val="7"/>
  </w:num>
  <w:num w:numId="13">
    <w:abstractNumId w:val="5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FF"/>
    <w:rsid w:val="00000087"/>
    <w:rsid w:val="000021AA"/>
    <w:rsid w:val="00013337"/>
    <w:rsid w:val="00015315"/>
    <w:rsid w:val="000155FC"/>
    <w:rsid w:val="00017B75"/>
    <w:rsid w:val="000212AF"/>
    <w:rsid w:val="000355E5"/>
    <w:rsid w:val="00050569"/>
    <w:rsid w:val="000520B9"/>
    <w:rsid w:val="000525B0"/>
    <w:rsid w:val="0006409F"/>
    <w:rsid w:val="0007559F"/>
    <w:rsid w:val="00076FC3"/>
    <w:rsid w:val="00077A3D"/>
    <w:rsid w:val="00095743"/>
    <w:rsid w:val="000B01F1"/>
    <w:rsid w:val="000B333A"/>
    <w:rsid w:val="000B4C22"/>
    <w:rsid w:val="000C33F5"/>
    <w:rsid w:val="000D1B7B"/>
    <w:rsid w:val="000D2B15"/>
    <w:rsid w:val="000E23FC"/>
    <w:rsid w:val="000F6C8F"/>
    <w:rsid w:val="000F77AB"/>
    <w:rsid w:val="00100A63"/>
    <w:rsid w:val="00104140"/>
    <w:rsid w:val="00107738"/>
    <w:rsid w:val="001209C4"/>
    <w:rsid w:val="00127A82"/>
    <w:rsid w:val="0014001F"/>
    <w:rsid w:val="001402B9"/>
    <w:rsid w:val="00146128"/>
    <w:rsid w:val="0015082D"/>
    <w:rsid w:val="001565B0"/>
    <w:rsid w:val="0017139E"/>
    <w:rsid w:val="00175CF2"/>
    <w:rsid w:val="00183E6B"/>
    <w:rsid w:val="00190DDE"/>
    <w:rsid w:val="001924FE"/>
    <w:rsid w:val="001A33F7"/>
    <w:rsid w:val="001B7213"/>
    <w:rsid w:val="001C5112"/>
    <w:rsid w:val="001C62AB"/>
    <w:rsid w:val="001D4A32"/>
    <w:rsid w:val="001E2268"/>
    <w:rsid w:val="001E57F9"/>
    <w:rsid w:val="001E6AE7"/>
    <w:rsid w:val="001F2229"/>
    <w:rsid w:val="002027ED"/>
    <w:rsid w:val="00202984"/>
    <w:rsid w:val="00204565"/>
    <w:rsid w:val="00211BD9"/>
    <w:rsid w:val="002143A6"/>
    <w:rsid w:val="00223FFD"/>
    <w:rsid w:val="002309C7"/>
    <w:rsid w:val="00231FB4"/>
    <w:rsid w:val="002325E1"/>
    <w:rsid w:val="00241E1B"/>
    <w:rsid w:val="0024428A"/>
    <w:rsid w:val="00247F40"/>
    <w:rsid w:val="00272C60"/>
    <w:rsid w:val="00276F11"/>
    <w:rsid w:val="002816FF"/>
    <w:rsid w:val="00283410"/>
    <w:rsid w:val="00283575"/>
    <w:rsid w:val="00294DF9"/>
    <w:rsid w:val="002A1260"/>
    <w:rsid w:val="002A636F"/>
    <w:rsid w:val="002A788E"/>
    <w:rsid w:val="002B5F2C"/>
    <w:rsid w:val="002C0026"/>
    <w:rsid w:val="002C3010"/>
    <w:rsid w:val="002C4096"/>
    <w:rsid w:val="002C4C0A"/>
    <w:rsid w:val="002C74AA"/>
    <w:rsid w:val="002C761F"/>
    <w:rsid w:val="002D238A"/>
    <w:rsid w:val="002D70AE"/>
    <w:rsid w:val="002E1D0E"/>
    <w:rsid w:val="00301713"/>
    <w:rsid w:val="003075F0"/>
    <w:rsid w:val="00312362"/>
    <w:rsid w:val="00312B4D"/>
    <w:rsid w:val="00330E5E"/>
    <w:rsid w:val="00347C16"/>
    <w:rsid w:val="00347DA0"/>
    <w:rsid w:val="00350B8C"/>
    <w:rsid w:val="0036165A"/>
    <w:rsid w:val="0036340A"/>
    <w:rsid w:val="00377CF9"/>
    <w:rsid w:val="0038579E"/>
    <w:rsid w:val="003931B0"/>
    <w:rsid w:val="00393A97"/>
    <w:rsid w:val="00394B5B"/>
    <w:rsid w:val="003A3830"/>
    <w:rsid w:val="003D7046"/>
    <w:rsid w:val="003E2E67"/>
    <w:rsid w:val="003E4978"/>
    <w:rsid w:val="003F3839"/>
    <w:rsid w:val="00404B5D"/>
    <w:rsid w:val="0041119B"/>
    <w:rsid w:val="00413BAE"/>
    <w:rsid w:val="00413EF2"/>
    <w:rsid w:val="004253A1"/>
    <w:rsid w:val="00426609"/>
    <w:rsid w:val="004302C0"/>
    <w:rsid w:val="004437C1"/>
    <w:rsid w:val="00444B90"/>
    <w:rsid w:val="00446F9C"/>
    <w:rsid w:val="00450E6C"/>
    <w:rsid w:val="0046007B"/>
    <w:rsid w:val="00470536"/>
    <w:rsid w:val="00473462"/>
    <w:rsid w:val="00476FA2"/>
    <w:rsid w:val="00477BDC"/>
    <w:rsid w:val="00482471"/>
    <w:rsid w:val="00486064"/>
    <w:rsid w:val="00487613"/>
    <w:rsid w:val="004942FF"/>
    <w:rsid w:val="00496287"/>
    <w:rsid w:val="004A1346"/>
    <w:rsid w:val="004A3C1D"/>
    <w:rsid w:val="004A57EF"/>
    <w:rsid w:val="004B6F6C"/>
    <w:rsid w:val="004C0A79"/>
    <w:rsid w:val="004C1512"/>
    <w:rsid w:val="004C2A7C"/>
    <w:rsid w:val="004C4928"/>
    <w:rsid w:val="004D35FF"/>
    <w:rsid w:val="004D7C50"/>
    <w:rsid w:val="004E1084"/>
    <w:rsid w:val="004E6742"/>
    <w:rsid w:val="004F6A52"/>
    <w:rsid w:val="00506F03"/>
    <w:rsid w:val="00510418"/>
    <w:rsid w:val="005107E2"/>
    <w:rsid w:val="00512537"/>
    <w:rsid w:val="00536F3F"/>
    <w:rsid w:val="00540D5B"/>
    <w:rsid w:val="0054135B"/>
    <w:rsid w:val="00545AED"/>
    <w:rsid w:val="00546DD6"/>
    <w:rsid w:val="005512AB"/>
    <w:rsid w:val="00554183"/>
    <w:rsid w:val="00556A88"/>
    <w:rsid w:val="005620FA"/>
    <w:rsid w:val="00564E4E"/>
    <w:rsid w:val="00565D2B"/>
    <w:rsid w:val="0057297B"/>
    <w:rsid w:val="00576455"/>
    <w:rsid w:val="0059164D"/>
    <w:rsid w:val="005A0FE2"/>
    <w:rsid w:val="005A6BD9"/>
    <w:rsid w:val="005A74E5"/>
    <w:rsid w:val="005B09F8"/>
    <w:rsid w:val="005B59AD"/>
    <w:rsid w:val="005B78DE"/>
    <w:rsid w:val="005C42F9"/>
    <w:rsid w:val="005C556D"/>
    <w:rsid w:val="005C6FFA"/>
    <w:rsid w:val="005C7798"/>
    <w:rsid w:val="005D1EEE"/>
    <w:rsid w:val="005D334A"/>
    <w:rsid w:val="005E34AB"/>
    <w:rsid w:val="005E402E"/>
    <w:rsid w:val="006013EF"/>
    <w:rsid w:val="00601DBC"/>
    <w:rsid w:val="00603F11"/>
    <w:rsid w:val="0060507E"/>
    <w:rsid w:val="0060552D"/>
    <w:rsid w:val="00613CC9"/>
    <w:rsid w:val="006221A4"/>
    <w:rsid w:val="00627AD7"/>
    <w:rsid w:val="006373C2"/>
    <w:rsid w:val="00642C53"/>
    <w:rsid w:val="00655893"/>
    <w:rsid w:val="0065628E"/>
    <w:rsid w:val="00660D9F"/>
    <w:rsid w:val="00661E9A"/>
    <w:rsid w:val="0066462D"/>
    <w:rsid w:val="00675C83"/>
    <w:rsid w:val="00677B51"/>
    <w:rsid w:val="00680F35"/>
    <w:rsid w:val="00691B0B"/>
    <w:rsid w:val="00691DBE"/>
    <w:rsid w:val="00695712"/>
    <w:rsid w:val="006A188F"/>
    <w:rsid w:val="006A47AF"/>
    <w:rsid w:val="006A4B7F"/>
    <w:rsid w:val="006A4EEF"/>
    <w:rsid w:val="006A5FDA"/>
    <w:rsid w:val="006A6F3F"/>
    <w:rsid w:val="006A719A"/>
    <w:rsid w:val="006A7AE4"/>
    <w:rsid w:val="006B4444"/>
    <w:rsid w:val="006C7B91"/>
    <w:rsid w:val="006D0034"/>
    <w:rsid w:val="006D7766"/>
    <w:rsid w:val="006F7983"/>
    <w:rsid w:val="007012B6"/>
    <w:rsid w:val="00702D28"/>
    <w:rsid w:val="00711A3A"/>
    <w:rsid w:val="00713ABA"/>
    <w:rsid w:val="007224E3"/>
    <w:rsid w:val="00735CF6"/>
    <w:rsid w:val="00736B32"/>
    <w:rsid w:val="00740492"/>
    <w:rsid w:val="0074548A"/>
    <w:rsid w:val="0074648B"/>
    <w:rsid w:val="0074736A"/>
    <w:rsid w:val="00753DAF"/>
    <w:rsid w:val="00753F27"/>
    <w:rsid w:val="00761DF1"/>
    <w:rsid w:val="007637CF"/>
    <w:rsid w:val="00764D92"/>
    <w:rsid w:val="00772AF6"/>
    <w:rsid w:val="0077642B"/>
    <w:rsid w:val="007829B7"/>
    <w:rsid w:val="00785438"/>
    <w:rsid w:val="00794F7A"/>
    <w:rsid w:val="007A3A0B"/>
    <w:rsid w:val="007A44C0"/>
    <w:rsid w:val="007B3D21"/>
    <w:rsid w:val="007B5E7F"/>
    <w:rsid w:val="007B67D0"/>
    <w:rsid w:val="007C364A"/>
    <w:rsid w:val="007D3EF0"/>
    <w:rsid w:val="007E0EEC"/>
    <w:rsid w:val="007E1806"/>
    <w:rsid w:val="007E452F"/>
    <w:rsid w:val="007E64F5"/>
    <w:rsid w:val="007F0CF0"/>
    <w:rsid w:val="00803512"/>
    <w:rsid w:val="008069EA"/>
    <w:rsid w:val="00810DB2"/>
    <w:rsid w:val="00811974"/>
    <w:rsid w:val="008140CA"/>
    <w:rsid w:val="00817690"/>
    <w:rsid w:val="00820185"/>
    <w:rsid w:val="00821B9D"/>
    <w:rsid w:val="008237DB"/>
    <w:rsid w:val="00823819"/>
    <w:rsid w:val="00837C15"/>
    <w:rsid w:val="008430C5"/>
    <w:rsid w:val="00851076"/>
    <w:rsid w:val="00855B7E"/>
    <w:rsid w:val="00860760"/>
    <w:rsid w:val="00870E78"/>
    <w:rsid w:val="0087254C"/>
    <w:rsid w:val="0087642E"/>
    <w:rsid w:val="008942F1"/>
    <w:rsid w:val="00895D8E"/>
    <w:rsid w:val="008B0782"/>
    <w:rsid w:val="008B3720"/>
    <w:rsid w:val="008C0071"/>
    <w:rsid w:val="008D066C"/>
    <w:rsid w:val="008E03AE"/>
    <w:rsid w:val="008E14F6"/>
    <w:rsid w:val="008F0687"/>
    <w:rsid w:val="00900DEB"/>
    <w:rsid w:val="00904DCC"/>
    <w:rsid w:val="009176B4"/>
    <w:rsid w:val="00917839"/>
    <w:rsid w:val="009240D0"/>
    <w:rsid w:val="00926AEB"/>
    <w:rsid w:val="00932476"/>
    <w:rsid w:val="009328B6"/>
    <w:rsid w:val="00937578"/>
    <w:rsid w:val="00946FF0"/>
    <w:rsid w:val="009471DE"/>
    <w:rsid w:val="00947B7D"/>
    <w:rsid w:val="00953033"/>
    <w:rsid w:val="00960E65"/>
    <w:rsid w:val="00994A7C"/>
    <w:rsid w:val="0099740F"/>
    <w:rsid w:val="009A11AF"/>
    <w:rsid w:val="009A120F"/>
    <w:rsid w:val="009A2B92"/>
    <w:rsid w:val="009A412F"/>
    <w:rsid w:val="009A4FE9"/>
    <w:rsid w:val="009B2E38"/>
    <w:rsid w:val="009B30B8"/>
    <w:rsid w:val="009B56EB"/>
    <w:rsid w:val="009B6931"/>
    <w:rsid w:val="009C1DC0"/>
    <w:rsid w:val="009C27D9"/>
    <w:rsid w:val="009D2A3C"/>
    <w:rsid w:val="009D4CDA"/>
    <w:rsid w:val="009E3AA2"/>
    <w:rsid w:val="009E40E9"/>
    <w:rsid w:val="009E47AE"/>
    <w:rsid w:val="009E5C2E"/>
    <w:rsid w:val="009F2D41"/>
    <w:rsid w:val="009F7099"/>
    <w:rsid w:val="00A01D55"/>
    <w:rsid w:val="00A049B4"/>
    <w:rsid w:val="00A11D62"/>
    <w:rsid w:val="00A310A1"/>
    <w:rsid w:val="00A31224"/>
    <w:rsid w:val="00A31857"/>
    <w:rsid w:val="00A3371A"/>
    <w:rsid w:val="00A430AC"/>
    <w:rsid w:val="00A4645F"/>
    <w:rsid w:val="00A543DE"/>
    <w:rsid w:val="00A5516F"/>
    <w:rsid w:val="00A55C5D"/>
    <w:rsid w:val="00A60E03"/>
    <w:rsid w:val="00A6331A"/>
    <w:rsid w:val="00A64D61"/>
    <w:rsid w:val="00A70A39"/>
    <w:rsid w:val="00A839D0"/>
    <w:rsid w:val="00A859A5"/>
    <w:rsid w:val="00A9076F"/>
    <w:rsid w:val="00A95B2A"/>
    <w:rsid w:val="00AA1CBC"/>
    <w:rsid w:val="00AA2E50"/>
    <w:rsid w:val="00AB31E0"/>
    <w:rsid w:val="00AB6105"/>
    <w:rsid w:val="00AB79EE"/>
    <w:rsid w:val="00AC29BF"/>
    <w:rsid w:val="00AC2D64"/>
    <w:rsid w:val="00AD09D1"/>
    <w:rsid w:val="00AD6D01"/>
    <w:rsid w:val="00AE02A3"/>
    <w:rsid w:val="00AE5071"/>
    <w:rsid w:val="00AE7BEF"/>
    <w:rsid w:val="00AF08E9"/>
    <w:rsid w:val="00AF682A"/>
    <w:rsid w:val="00AF7321"/>
    <w:rsid w:val="00B0016A"/>
    <w:rsid w:val="00B234A8"/>
    <w:rsid w:val="00B256B4"/>
    <w:rsid w:val="00B25D3B"/>
    <w:rsid w:val="00B30DC5"/>
    <w:rsid w:val="00B31D32"/>
    <w:rsid w:val="00B34FDC"/>
    <w:rsid w:val="00B3617A"/>
    <w:rsid w:val="00B41421"/>
    <w:rsid w:val="00B430AC"/>
    <w:rsid w:val="00B47985"/>
    <w:rsid w:val="00B53254"/>
    <w:rsid w:val="00B64A95"/>
    <w:rsid w:val="00B728A3"/>
    <w:rsid w:val="00B8397A"/>
    <w:rsid w:val="00B866F8"/>
    <w:rsid w:val="00B869C0"/>
    <w:rsid w:val="00B919FA"/>
    <w:rsid w:val="00B93CD7"/>
    <w:rsid w:val="00BA01DF"/>
    <w:rsid w:val="00BB2A30"/>
    <w:rsid w:val="00BC45C2"/>
    <w:rsid w:val="00BC4E60"/>
    <w:rsid w:val="00BD1EA6"/>
    <w:rsid w:val="00BD401B"/>
    <w:rsid w:val="00BD47ED"/>
    <w:rsid w:val="00BE38AF"/>
    <w:rsid w:val="00BF3CA1"/>
    <w:rsid w:val="00C01B67"/>
    <w:rsid w:val="00C03AD9"/>
    <w:rsid w:val="00C064EB"/>
    <w:rsid w:val="00C1026E"/>
    <w:rsid w:val="00C10A92"/>
    <w:rsid w:val="00C24F5C"/>
    <w:rsid w:val="00C25368"/>
    <w:rsid w:val="00C410F2"/>
    <w:rsid w:val="00C569C2"/>
    <w:rsid w:val="00C57376"/>
    <w:rsid w:val="00C62EC8"/>
    <w:rsid w:val="00C63F2E"/>
    <w:rsid w:val="00C65C37"/>
    <w:rsid w:val="00C8218F"/>
    <w:rsid w:val="00C82653"/>
    <w:rsid w:val="00C851E4"/>
    <w:rsid w:val="00C911C2"/>
    <w:rsid w:val="00C96945"/>
    <w:rsid w:val="00CA35DA"/>
    <w:rsid w:val="00CA3B66"/>
    <w:rsid w:val="00CA63F7"/>
    <w:rsid w:val="00CB605B"/>
    <w:rsid w:val="00CC2721"/>
    <w:rsid w:val="00CD3357"/>
    <w:rsid w:val="00CD3F7C"/>
    <w:rsid w:val="00CE2060"/>
    <w:rsid w:val="00CF4D0D"/>
    <w:rsid w:val="00CF7018"/>
    <w:rsid w:val="00D01DB3"/>
    <w:rsid w:val="00D025DB"/>
    <w:rsid w:val="00D041A9"/>
    <w:rsid w:val="00D10C71"/>
    <w:rsid w:val="00D14072"/>
    <w:rsid w:val="00D33294"/>
    <w:rsid w:val="00D34B26"/>
    <w:rsid w:val="00D4165E"/>
    <w:rsid w:val="00D472D5"/>
    <w:rsid w:val="00D51890"/>
    <w:rsid w:val="00D63A95"/>
    <w:rsid w:val="00D736AD"/>
    <w:rsid w:val="00D737DA"/>
    <w:rsid w:val="00D7560F"/>
    <w:rsid w:val="00D77148"/>
    <w:rsid w:val="00D77B3D"/>
    <w:rsid w:val="00D81E4C"/>
    <w:rsid w:val="00D8331B"/>
    <w:rsid w:val="00D90D21"/>
    <w:rsid w:val="00DA1369"/>
    <w:rsid w:val="00DA2130"/>
    <w:rsid w:val="00DA510B"/>
    <w:rsid w:val="00DB0CC4"/>
    <w:rsid w:val="00DD2273"/>
    <w:rsid w:val="00DD29DC"/>
    <w:rsid w:val="00DE4DD3"/>
    <w:rsid w:val="00DF4DCF"/>
    <w:rsid w:val="00E028B6"/>
    <w:rsid w:val="00E0457D"/>
    <w:rsid w:val="00E04FDC"/>
    <w:rsid w:val="00E12C55"/>
    <w:rsid w:val="00E12D3D"/>
    <w:rsid w:val="00E25EBA"/>
    <w:rsid w:val="00E27D10"/>
    <w:rsid w:val="00E27E35"/>
    <w:rsid w:val="00E36268"/>
    <w:rsid w:val="00E37B5A"/>
    <w:rsid w:val="00E4327D"/>
    <w:rsid w:val="00E52B04"/>
    <w:rsid w:val="00E536B4"/>
    <w:rsid w:val="00EA15A5"/>
    <w:rsid w:val="00EA2C13"/>
    <w:rsid w:val="00EB5526"/>
    <w:rsid w:val="00EB5905"/>
    <w:rsid w:val="00EB6DBE"/>
    <w:rsid w:val="00EB6F9A"/>
    <w:rsid w:val="00EC1218"/>
    <w:rsid w:val="00ED34C8"/>
    <w:rsid w:val="00ED5801"/>
    <w:rsid w:val="00ED79BF"/>
    <w:rsid w:val="00EE054F"/>
    <w:rsid w:val="00EE3B1C"/>
    <w:rsid w:val="00EF54F6"/>
    <w:rsid w:val="00F01063"/>
    <w:rsid w:val="00F10393"/>
    <w:rsid w:val="00F17F2D"/>
    <w:rsid w:val="00F209DC"/>
    <w:rsid w:val="00F213AE"/>
    <w:rsid w:val="00F2324A"/>
    <w:rsid w:val="00F2786B"/>
    <w:rsid w:val="00F4068F"/>
    <w:rsid w:val="00F41122"/>
    <w:rsid w:val="00F43890"/>
    <w:rsid w:val="00F5381F"/>
    <w:rsid w:val="00F54272"/>
    <w:rsid w:val="00F55199"/>
    <w:rsid w:val="00F55B34"/>
    <w:rsid w:val="00F568CB"/>
    <w:rsid w:val="00F64332"/>
    <w:rsid w:val="00F6733A"/>
    <w:rsid w:val="00F67566"/>
    <w:rsid w:val="00F74556"/>
    <w:rsid w:val="00F7653C"/>
    <w:rsid w:val="00F870C2"/>
    <w:rsid w:val="00F945A8"/>
    <w:rsid w:val="00F9706D"/>
    <w:rsid w:val="00FA350B"/>
    <w:rsid w:val="00FA5AE5"/>
    <w:rsid w:val="00FA6D72"/>
    <w:rsid w:val="00FB42E9"/>
    <w:rsid w:val="00FC1224"/>
    <w:rsid w:val="00FC3986"/>
    <w:rsid w:val="00FC4FF2"/>
    <w:rsid w:val="00FD0D7F"/>
    <w:rsid w:val="00FD7BDA"/>
    <w:rsid w:val="00FE1A4F"/>
    <w:rsid w:val="00FF3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410C5E-842B-4853-BD1B-49696082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F0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E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40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40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6F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09DC"/>
    <w:pPr>
      <w:ind w:left="720"/>
      <w:contextualSpacing/>
    </w:pPr>
  </w:style>
  <w:style w:type="table" w:styleId="a5">
    <w:name w:val="Table Grid"/>
    <w:basedOn w:val="a1"/>
    <w:uiPriority w:val="39"/>
    <w:rsid w:val="006B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next w:val="a"/>
    <w:qFormat/>
    <w:rsid w:val="00CA3B66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6">
    <w:name w:val="Название Знак"/>
    <w:link w:val="a7"/>
    <w:rsid w:val="00CA3B6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a6"/>
    <w:qFormat/>
    <w:rsid w:val="00CA3B66"/>
    <w:pPr>
      <w:spacing w:after="0" w:line="240" w:lineRule="auto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uiPriority w:val="10"/>
    <w:rsid w:val="00CA3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B5E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7B5E7F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B5E7F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B5E7F"/>
    <w:pPr>
      <w:spacing w:after="100" w:line="259" w:lineRule="auto"/>
    </w:pPr>
    <w:rPr>
      <w:rFonts w:asciiTheme="minorHAnsi" w:eastAsiaTheme="minorEastAsia" w:hAnsiTheme="minorHAns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B5E7F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a">
    <w:name w:val="header"/>
    <w:basedOn w:val="a"/>
    <w:link w:val="ab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B5E7F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B5E7F"/>
    <w:rPr>
      <w:rFonts w:ascii="Calibri" w:eastAsia="Times New Roman" w:hAnsi="Calibri" w:cs="Times New Roman"/>
    </w:rPr>
  </w:style>
  <w:style w:type="character" w:styleId="ae">
    <w:name w:val="Hyperlink"/>
    <w:basedOn w:val="a0"/>
    <w:uiPriority w:val="99"/>
    <w:unhideWhenUsed/>
    <w:rsid w:val="00EB6F9A"/>
    <w:rPr>
      <w:color w:val="0563C1" w:themeColor="hyperlink"/>
      <w:u w:val="single"/>
    </w:rPr>
  </w:style>
  <w:style w:type="paragraph" w:styleId="af">
    <w:name w:val="endnote text"/>
    <w:basedOn w:val="a"/>
    <w:link w:val="af0"/>
    <w:uiPriority w:val="99"/>
    <w:semiHidden/>
    <w:unhideWhenUsed/>
    <w:rsid w:val="00EB6F9A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B6F9A"/>
    <w:rPr>
      <w:rFonts w:ascii="Calibri" w:eastAsia="Times New Roman" w:hAnsi="Calibri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B6F9A"/>
    <w:rPr>
      <w:vertAlign w:val="superscript"/>
    </w:rPr>
  </w:style>
  <w:style w:type="paragraph" w:styleId="af2">
    <w:name w:val="Subtitle"/>
    <w:basedOn w:val="a"/>
    <w:next w:val="a"/>
    <w:link w:val="af3"/>
    <w:uiPriority w:val="11"/>
    <w:qFormat/>
    <w:rsid w:val="00AE7BE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AE7BEF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D140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140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A55C5D"/>
    <w:rPr>
      <w:color w:val="954F72" w:themeColor="followed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223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3FFD"/>
    <w:rPr>
      <w:rFonts w:ascii="Segoe UI" w:eastAsia="Times New Roman" w:hAnsi="Segoe UI" w:cs="Segoe UI"/>
      <w:sz w:val="18"/>
      <w:szCs w:val="18"/>
    </w:rPr>
  </w:style>
  <w:style w:type="paragraph" w:styleId="af7">
    <w:name w:val="No Spacing"/>
    <w:uiPriority w:val="1"/>
    <w:qFormat/>
    <w:rsid w:val="00AA1C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B728A3"/>
  </w:style>
  <w:style w:type="paragraph" w:customStyle="1" w:styleId="formattext">
    <w:name w:val="formattext"/>
    <w:basedOn w:val="a"/>
    <w:rsid w:val="005C55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8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4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5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4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7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41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8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6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1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888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536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048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1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9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4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0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2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0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8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6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5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0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1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9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1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7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3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22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737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35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95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85DD3-3405-4EAA-8A39-13643E75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2828</Words>
  <Characters>16123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binom</dc:creator>
  <cp:keywords/>
  <dc:description/>
  <cp:lastModifiedBy>Янченкова Екатерина Николаевна</cp:lastModifiedBy>
  <cp:revision>3</cp:revision>
  <cp:lastPrinted>2019-11-05T13:01:00Z</cp:lastPrinted>
  <dcterms:created xsi:type="dcterms:W3CDTF">2020-02-25T07:34:00Z</dcterms:created>
  <dcterms:modified xsi:type="dcterms:W3CDTF">2020-02-25T07:34:00Z</dcterms:modified>
</cp:coreProperties>
</file>